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F05" w:rsidRDefault="00F546CB">
      <w:pPr>
        <w:pStyle w:val="ab"/>
        <w:tabs>
          <w:tab w:val="clear" w:pos="4536"/>
          <w:tab w:val="left" w:pos="1800"/>
        </w:tabs>
        <w:rPr>
          <w:rFonts w:eastAsiaTheme="minorEastAsia" w:cs="Arial"/>
          <w:sz w:val="24"/>
          <w:lang w:eastAsia="zh-CN"/>
        </w:rPr>
      </w:pPr>
      <w:r>
        <w:rPr>
          <w:rFonts w:eastAsia="宋体"/>
          <w:sz w:val="24"/>
          <w:lang w:eastAsia="zh-CN"/>
        </w:rPr>
        <w:t xml:space="preserve">3GPP TSG-RAN </w:t>
      </w:r>
      <w:bookmarkStart w:id="0" w:name="OLE_LINK46"/>
      <w:bookmarkStart w:id="1" w:name="OLE_LINK45"/>
      <w:r>
        <w:rPr>
          <w:rFonts w:eastAsia="宋体"/>
          <w:sz w:val="24"/>
          <w:lang w:eastAsia="zh-CN"/>
        </w:rPr>
        <w:t>WG2 Meeting</w:t>
      </w:r>
      <w:bookmarkEnd w:id="0"/>
      <w:bookmarkEnd w:id="1"/>
      <w:r>
        <w:rPr>
          <w:rFonts w:eastAsia="宋体"/>
          <w:sz w:val="24"/>
          <w:lang w:eastAsia="zh-CN"/>
        </w:rPr>
        <w:t xml:space="preserve"> #109-e</w:t>
      </w:r>
      <w:r w:rsidR="00824F90">
        <w:rPr>
          <w:rFonts w:eastAsiaTheme="minorEastAsia" w:cs="Arial"/>
          <w:sz w:val="24"/>
          <w:lang w:eastAsia="zh-CN"/>
        </w:rPr>
        <w:tab/>
      </w:r>
      <w:bookmarkStart w:id="2" w:name="_GoBack"/>
      <w:r w:rsidRPr="00F546CB">
        <w:rPr>
          <w:rFonts w:cs="Arial"/>
          <w:bCs/>
          <w:sz w:val="24"/>
        </w:rPr>
        <w:t>R2-2000497</w:t>
      </w:r>
      <w:bookmarkEnd w:id="2"/>
    </w:p>
    <w:p w:rsidR="00827F05" w:rsidRDefault="00F546CB">
      <w:pPr>
        <w:pStyle w:val="ab"/>
        <w:tabs>
          <w:tab w:val="clear" w:pos="4536"/>
          <w:tab w:val="left" w:pos="1800"/>
        </w:tabs>
        <w:rPr>
          <w:rFonts w:eastAsiaTheme="minorEastAsia" w:cs="Arial"/>
          <w:sz w:val="22"/>
          <w:szCs w:val="22"/>
          <w:lang w:eastAsia="zh-CN"/>
        </w:rPr>
      </w:pPr>
      <w:bookmarkStart w:id="3" w:name="OLE_LINK16"/>
      <w:bookmarkStart w:id="4" w:name="OLE_LINK15"/>
      <w:bookmarkStart w:id="5" w:name="OLE_LINK11"/>
      <w:bookmarkStart w:id="6" w:name="OLE_LINK10"/>
      <w:bookmarkStart w:id="7" w:name="OLE_LINK9"/>
      <w:r w:rsidRPr="00E83FE8">
        <w:rPr>
          <w:rFonts w:eastAsia="宋体"/>
          <w:sz w:val="24"/>
          <w:lang w:eastAsia="zh-CN"/>
        </w:rPr>
        <w:t xml:space="preserve">Electronic </w:t>
      </w:r>
      <w:r>
        <w:rPr>
          <w:rFonts w:eastAsia="宋体"/>
          <w:sz w:val="24"/>
          <w:lang w:eastAsia="zh-CN"/>
        </w:rPr>
        <w:t>Meeting, 28</w:t>
      </w:r>
      <w:r>
        <w:rPr>
          <w:rFonts w:eastAsia="宋体"/>
          <w:sz w:val="24"/>
          <w:vertAlign w:val="superscript"/>
          <w:lang w:eastAsia="zh-CN"/>
        </w:rPr>
        <w:t>th</w:t>
      </w:r>
      <w:r>
        <w:rPr>
          <w:rFonts w:eastAsia="宋体"/>
          <w:sz w:val="24"/>
          <w:lang w:eastAsia="zh-CN"/>
        </w:rPr>
        <w:t xml:space="preserve"> Feb – 6</w:t>
      </w:r>
      <w:r>
        <w:rPr>
          <w:rFonts w:eastAsia="宋体"/>
          <w:sz w:val="24"/>
          <w:vertAlign w:val="superscript"/>
          <w:lang w:eastAsia="zh-CN"/>
        </w:rPr>
        <w:t xml:space="preserve"> </w:t>
      </w:r>
      <w:proofErr w:type="spellStart"/>
      <w:proofErr w:type="gramStart"/>
      <w:r>
        <w:rPr>
          <w:rFonts w:eastAsia="宋体"/>
          <w:sz w:val="24"/>
          <w:vertAlign w:val="superscript"/>
          <w:lang w:eastAsia="zh-CN"/>
        </w:rPr>
        <w:t>th</w:t>
      </w:r>
      <w:proofErr w:type="spellEnd"/>
      <w:proofErr w:type="gramEnd"/>
      <w:r>
        <w:rPr>
          <w:rFonts w:eastAsia="宋体"/>
          <w:sz w:val="24"/>
          <w:lang w:eastAsia="zh-CN"/>
        </w:rPr>
        <w:t xml:space="preserve"> Mar, 2020</w:t>
      </w:r>
      <w:bookmarkEnd w:id="3"/>
      <w:bookmarkEnd w:id="4"/>
      <w:bookmarkEnd w:id="5"/>
      <w:bookmarkEnd w:id="6"/>
      <w:bookmarkEnd w:id="7"/>
      <w:r w:rsidR="00824F90">
        <w:rPr>
          <w:rFonts w:eastAsiaTheme="minorEastAsia" w:cs="Arial" w:hint="eastAsia"/>
          <w:sz w:val="24"/>
          <w:lang w:eastAsia="zh-CN"/>
        </w:rPr>
        <w:t xml:space="preserve"> </w:t>
      </w:r>
      <w:r w:rsidR="00824F90">
        <w:rPr>
          <w:rFonts w:eastAsiaTheme="minorEastAsia" w:cs="Arial" w:hint="eastAsia"/>
          <w:sz w:val="22"/>
          <w:szCs w:val="22"/>
          <w:lang w:eastAsia="zh-CN"/>
        </w:rPr>
        <w:t xml:space="preserve">                  </w:t>
      </w:r>
      <w:r>
        <w:rPr>
          <w:rFonts w:eastAsiaTheme="minorEastAsia" w:cs="Arial"/>
          <w:sz w:val="22"/>
          <w:szCs w:val="22"/>
          <w:lang w:eastAsia="zh-CN"/>
        </w:rPr>
        <w:t xml:space="preserve">   </w:t>
      </w:r>
      <w:r w:rsidR="00824F90">
        <w:rPr>
          <w:rFonts w:eastAsiaTheme="minorEastAsia" w:cs="Arial" w:hint="eastAsia"/>
          <w:sz w:val="22"/>
          <w:szCs w:val="22"/>
          <w:lang w:eastAsia="zh-CN"/>
        </w:rPr>
        <w:t xml:space="preserve"> (</w:t>
      </w:r>
      <w:r w:rsidR="00824F90">
        <w:rPr>
          <w:rFonts w:eastAsiaTheme="minorEastAsia" w:cs="Arial"/>
          <w:sz w:val="22"/>
          <w:szCs w:val="22"/>
          <w:lang w:eastAsia="zh-CN"/>
        </w:rPr>
        <w:t xml:space="preserve">Revision of </w:t>
      </w:r>
      <w:r>
        <w:rPr>
          <w:rFonts w:cs="Arial" w:hint="eastAsia"/>
          <w:bCs/>
          <w:sz w:val="24"/>
        </w:rPr>
        <w:t>R2-1914968</w:t>
      </w:r>
      <w:r w:rsidR="00824F90">
        <w:rPr>
          <w:rFonts w:eastAsiaTheme="minorEastAsia" w:cs="Arial" w:hint="eastAsia"/>
          <w:bCs/>
          <w:sz w:val="24"/>
          <w:lang w:eastAsia="zh-CN"/>
        </w:rPr>
        <w:t>)</w:t>
      </w:r>
    </w:p>
    <w:p w:rsidR="00827F05" w:rsidRDefault="00827F05">
      <w:pPr>
        <w:pStyle w:val="ab"/>
        <w:rPr>
          <w:rFonts w:eastAsia="宋体" w:cs="Arial"/>
          <w:bCs/>
          <w:sz w:val="22"/>
          <w:szCs w:val="22"/>
          <w:lang w:eastAsia="zh-CN"/>
        </w:rPr>
      </w:pPr>
    </w:p>
    <w:p w:rsidR="00827F05" w:rsidRDefault="00824F90">
      <w:pPr>
        <w:pStyle w:val="ab"/>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827F05" w:rsidRDefault="00824F90">
      <w:pPr>
        <w:pStyle w:val="ab"/>
        <w:tabs>
          <w:tab w:val="clear" w:pos="4536"/>
          <w:tab w:val="left" w:pos="1800"/>
        </w:tabs>
        <w:ind w:left="1798" w:hangingChars="814" w:hanging="1798"/>
        <w:rPr>
          <w:rFonts w:eastAsia="宋体"/>
          <w:sz w:val="22"/>
          <w:lang w:eastAsia="zh-CN"/>
        </w:rPr>
      </w:pPr>
      <w:r>
        <w:rPr>
          <w:rFonts w:eastAsia="宋体"/>
          <w:sz w:val="22"/>
          <w:lang w:eastAsia="zh-CN"/>
        </w:rPr>
        <w:t>Title:</w:t>
      </w:r>
      <w:bookmarkStart w:id="8" w:name="Title"/>
      <w:bookmarkEnd w:id="8"/>
      <w:r>
        <w:rPr>
          <w:rFonts w:eastAsia="宋体"/>
          <w:sz w:val="22"/>
          <w:lang w:eastAsia="zh-CN"/>
        </w:rPr>
        <w:tab/>
        <w:t xml:space="preserve">Remaining issues for SR and PUSCH collision </w:t>
      </w:r>
    </w:p>
    <w:p w:rsidR="00827F05" w:rsidRDefault="00824F90">
      <w:pPr>
        <w:pStyle w:val="ab"/>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9" w:name="Source"/>
      <w:bookmarkEnd w:id="9"/>
      <w:r w:rsidR="00F546CB">
        <w:rPr>
          <w:rFonts w:eastAsia="宋体"/>
          <w:sz w:val="22"/>
          <w:lang w:eastAsia="zh-CN"/>
        </w:rPr>
        <w:tab/>
        <w:t>6.7.3.2</w:t>
      </w:r>
    </w:p>
    <w:p w:rsidR="00827F05" w:rsidRDefault="00824F90">
      <w:pPr>
        <w:pStyle w:val="ab"/>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10" w:name="DocumentFor"/>
      <w:bookmarkEnd w:id="10"/>
      <w:r>
        <w:rPr>
          <w:rFonts w:eastAsia="宋体"/>
          <w:sz w:val="22"/>
          <w:lang w:eastAsia="zh-CN"/>
        </w:rPr>
        <w:t xml:space="preserve">Discussion </w:t>
      </w:r>
      <w:r>
        <w:rPr>
          <w:rFonts w:eastAsia="宋体"/>
          <w:sz w:val="22"/>
          <w:lang w:eastAsia="zh-CN"/>
        </w:rPr>
        <w:t>and Decision</w:t>
      </w:r>
    </w:p>
    <w:p w:rsidR="00827F05" w:rsidRDefault="00824F90">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1" w:name="OLE_LINK14"/>
      <w:bookmarkStart w:id="12" w:name="OLE_LINK13"/>
      <w:r>
        <w:rPr>
          <w:rFonts w:cs="Times New Roman" w:hint="eastAsia"/>
          <w:b w:val="0"/>
          <w:bCs w:val="0"/>
          <w:kern w:val="0"/>
          <w:sz w:val="36"/>
          <w:szCs w:val="20"/>
          <w:lang w:val="en-GB" w:eastAsia="en-GB"/>
        </w:rPr>
        <w:t>Introduction</w:t>
      </w:r>
    </w:p>
    <w:p w:rsidR="00827F05" w:rsidRDefault="00824F90">
      <w:pPr>
        <w:jc w:val="both"/>
        <w:rPr>
          <w:rFonts w:eastAsia="宋体"/>
          <w:sz w:val="22"/>
          <w:szCs w:val="32"/>
          <w:lang w:eastAsia="zh-CN"/>
        </w:rPr>
      </w:pPr>
      <w:r>
        <w:rPr>
          <w:rFonts w:eastAsia="宋体" w:hint="eastAsia"/>
          <w:sz w:val="22"/>
          <w:szCs w:val="22"/>
          <w:lang w:eastAsia="zh-CN"/>
        </w:rPr>
        <w:t>I</w:t>
      </w:r>
      <w:r>
        <w:rPr>
          <w:rFonts w:eastAsia="宋体"/>
          <w:sz w:val="22"/>
          <w:szCs w:val="22"/>
          <w:lang w:eastAsia="zh-CN"/>
        </w:rPr>
        <w:t xml:space="preserve">n RAN2 #105, intra-UE prioritization was discussed further and </w:t>
      </w:r>
      <w:r>
        <w:rPr>
          <w:sz w:val="22"/>
          <w:szCs w:val="32"/>
          <w:lang w:val="en-AU"/>
        </w:rPr>
        <w:t xml:space="preserve">the following agreements on SR and PUSCH prioritization in case of SR-PUSCH collision were achieved </w:t>
      </w:r>
      <w:r>
        <w:rPr>
          <w:rFonts w:eastAsia="宋体"/>
          <w:sz w:val="22"/>
          <w:szCs w:val="32"/>
          <w:lang w:eastAsia="zh-CN"/>
        </w:rPr>
        <w:fldChar w:fldCharType="begin"/>
      </w:r>
      <w:r>
        <w:rPr>
          <w:rFonts w:eastAsia="宋体"/>
          <w:sz w:val="22"/>
          <w:szCs w:val="32"/>
          <w:lang w:eastAsia="zh-CN"/>
        </w:rPr>
        <w:instrText xml:space="preserve"> REF _Ref534973725 \r \h  \* MERGEFORMAT </w:instrText>
      </w:r>
      <w:r>
        <w:rPr>
          <w:rFonts w:eastAsia="宋体"/>
          <w:sz w:val="22"/>
          <w:szCs w:val="32"/>
          <w:lang w:eastAsia="zh-CN"/>
        </w:rPr>
      </w:r>
      <w:r>
        <w:rPr>
          <w:rFonts w:eastAsia="宋体"/>
          <w:sz w:val="22"/>
          <w:szCs w:val="32"/>
          <w:lang w:eastAsia="zh-CN"/>
        </w:rPr>
        <w:fldChar w:fldCharType="separate"/>
      </w:r>
      <w:r>
        <w:rPr>
          <w:rFonts w:eastAsia="宋体"/>
          <w:sz w:val="22"/>
          <w:szCs w:val="32"/>
          <w:lang w:eastAsia="zh-CN"/>
        </w:rPr>
        <w:t>[1]</w:t>
      </w:r>
      <w:r>
        <w:rPr>
          <w:rFonts w:eastAsia="宋体"/>
          <w:sz w:val="22"/>
          <w:szCs w:val="32"/>
          <w:lang w:eastAsia="zh-CN"/>
        </w:rPr>
        <w:fldChar w:fldCharType="end"/>
      </w:r>
      <w:r>
        <w:rPr>
          <w:rFonts w:eastAsia="宋体"/>
          <w:sz w:val="22"/>
          <w:szCs w:val="32"/>
          <w:lang w:eastAsia="zh-CN"/>
        </w:rPr>
        <w:t>:</w:t>
      </w:r>
    </w:p>
    <w:p w:rsidR="00827F05" w:rsidRDefault="00824F90">
      <w:pPr>
        <w:pStyle w:val="Agreement"/>
        <w:pBdr>
          <w:top w:val="single" w:sz="4" w:space="1" w:color="auto"/>
          <w:left w:val="single" w:sz="4" w:space="4" w:color="auto"/>
          <w:bottom w:val="single" w:sz="4" w:space="1" w:color="auto"/>
          <w:right w:val="single" w:sz="4" w:space="4" w:color="auto"/>
        </w:pBdr>
      </w:pPr>
      <w:r>
        <w:rPr>
          <w:rFonts w:hint="eastAsia"/>
        </w:rPr>
        <w:t xml:space="preserve">Capture into TR 38.825 the issue that the SR triggered by URLLC cannot be sent if there is a UL-SCH resource for </w:t>
      </w:r>
      <w:proofErr w:type="spellStart"/>
      <w:r>
        <w:rPr>
          <w:rFonts w:hint="eastAsia"/>
        </w:rPr>
        <w:t>eMBB</w:t>
      </w:r>
      <w:proofErr w:type="spellEnd"/>
      <w:r>
        <w:rPr>
          <w:rFonts w:hint="eastAsia"/>
        </w:rPr>
        <w:t>;</w:t>
      </w:r>
    </w:p>
    <w:p w:rsidR="00827F05" w:rsidRDefault="00824F90">
      <w:pPr>
        <w:pStyle w:val="Agreement"/>
        <w:pBdr>
          <w:top w:val="single" w:sz="4" w:space="1" w:color="auto"/>
          <w:left w:val="single" w:sz="4" w:space="4" w:color="auto"/>
          <w:bottom w:val="single" w:sz="4" w:space="1" w:color="auto"/>
          <w:right w:val="single" w:sz="4" w:space="4" w:color="auto"/>
        </w:pBdr>
      </w:pPr>
      <w:r>
        <w:rPr>
          <w:rFonts w:hint="eastAsia"/>
        </w:rPr>
        <w:t xml:space="preserve">Agree and capture into TR 38.825 the solution to address the issue of </w:t>
      </w:r>
      <w:bookmarkStart w:id="13" w:name="_Hlk4690841"/>
      <w:r>
        <w:rPr>
          <w:rFonts w:hint="eastAsia"/>
        </w:rPr>
        <w:t xml:space="preserve">collision </w:t>
      </w:r>
      <w:bookmarkStart w:id="14" w:name="_Hlk6845920"/>
      <w:r>
        <w:rPr>
          <w:rFonts w:hint="eastAsia"/>
        </w:rPr>
        <w:t>between U</w:t>
      </w:r>
      <w:r>
        <w:rPr>
          <w:rFonts w:hint="eastAsia"/>
        </w:rPr>
        <w:t xml:space="preserve">RLLC SR and </w:t>
      </w:r>
      <w:proofErr w:type="spellStart"/>
      <w:r>
        <w:rPr>
          <w:rFonts w:hint="eastAsia"/>
        </w:rPr>
        <w:t>eMBB</w:t>
      </w:r>
      <w:proofErr w:type="spellEnd"/>
      <w:r>
        <w:rPr>
          <w:rFonts w:hint="eastAsia"/>
        </w:rPr>
        <w:t xml:space="preserve"> UL-SCH</w:t>
      </w:r>
      <w:bookmarkEnd w:id="13"/>
      <w:bookmarkEnd w:id="14"/>
      <w:r>
        <w:rPr>
          <w:rFonts w:hint="eastAsia"/>
        </w:rPr>
        <w:t xml:space="preserve"> may </w:t>
      </w:r>
      <w:r>
        <w:t>include</w:t>
      </w:r>
      <w:r>
        <w:rPr>
          <w:rFonts w:hint="eastAsia"/>
        </w:rPr>
        <w:t xml:space="preserve">: </w:t>
      </w:r>
      <w:r>
        <w:rPr>
          <w:rFonts w:hint="eastAsia"/>
          <w:highlight w:val="yellow"/>
        </w:rPr>
        <w:t xml:space="preserve">A </w:t>
      </w:r>
      <w:bookmarkStart w:id="15" w:name="_Hlk6850571"/>
      <w:r>
        <w:rPr>
          <w:rFonts w:hint="eastAsia"/>
          <w:highlight w:val="yellow"/>
        </w:rPr>
        <w:t xml:space="preserve">prioritization </w:t>
      </w:r>
      <w:proofErr w:type="gramStart"/>
      <w:r>
        <w:rPr>
          <w:rFonts w:hint="eastAsia"/>
          <w:highlight w:val="yellow"/>
        </w:rPr>
        <w:t>rule</w:t>
      </w:r>
      <w:bookmarkEnd w:id="15"/>
      <w:proofErr w:type="gramEnd"/>
      <w:r>
        <w:rPr>
          <w:rFonts w:hint="eastAsia"/>
          <w:highlight w:val="yellow"/>
        </w:rPr>
        <w:t xml:space="preserve"> can be defined to determine whether to transmit SR or PUSCH</w:t>
      </w:r>
      <w:r>
        <w:t>, e.g.</w:t>
      </w:r>
      <w:r>
        <w:rPr>
          <w:rFonts w:hint="eastAsia"/>
        </w:rPr>
        <w:t xml:space="preserve"> </w:t>
      </w:r>
      <w:r>
        <w:rPr>
          <w:rFonts w:hint="eastAsia"/>
          <w:highlight w:val="yellow"/>
        </w:rPr>
        <w:t xml:space="preserve">based on </w:t>
      </w:r>
      <w:bookmarkStart w:id="16" w:name="_Hlk7194390"/>
      <w:r>
        <w:rPr>
          <w:rFonts w:hint="eastAsia"/>
          <w:highlight w:val="yellow"/>
        </w:rPr>
        <w:t xml:space="preserve">the priority of </w:t>
      </w:r>
      <w:bookmarkStart w:id="17" w:name="_Hlk6849033"/>
      <w:r>
        <w:rPr>
          <w:rFonts w:hint="eastAsia"/>
          <w:highlight w:val="yellow"/>
        </w:rPr>
        <w:t>the LCH which triggers the SR</w:t>
      </w:r>
      <w:bookmarkEnd w:id="17"/>
      <w:r>
        <w:rPr>
          <w:rFonts w:hint="eastAsia"/>
          <w:highlight w:val="yellow"/>
        </w:rPr>
        <w:t xml:space="preserve"> and </w:t>
      </w:r>
      <w:bookmarkStart w:id="18" w:name="_Hlk6845946"/>
      <w:r>
        <w:rPr>
          <w:rFonts w:hint="eastAsia"/>
          <w:highlight w:val="yellow"/>
        </w:rPr>
        <w:t xml:space="preserve">priorities of </w:t>
      </w:r>
      <w:r>
        <w:rPr>
          <w:highlight w:val="yellow"/>
        </w:rPr>
        <w:t>the</w:t>
      </w:r>
      <w:r>
        <w:rPr>
          <w:rFonts w:hint="eastAsia"/>
          <w:highlight w:val="yellow"/>
        </w:rPr>
        <w:t xml:space="preserve"> data to be transmitted on the PUSCH resource</w:t>
      </w:r>
      <w:bookmarkEnd w:id="16"/>
      <w:bookmarkEnd w:id="18"/>
      <w:r>
        <w:rPr>
          <w:rFonts w:hint="eastAsia"/>
        </w:rPr>
        <w:t xml:space="preserve">. </w:t>
      </w:r>
    </w:p>
    <w:p w:rsidR="00827F05" w:rsidRDefault="00824F90">
      <w:pPr>
        <w:pStyle w:val="Agreement"/>
        <w:pBdr>
          <w:top w:val="single" w:sz="4" w:space="1" w:color="auto"/>
          <w:left w:val="single" w:sz="4" w:space="4" w:color="auto"/>
          <w:bottom w:val="single" w:sz="4" w:space="1" w:color="auto"/>
          <w:right w:val="single" w:sz="4" w:space="4" w:color="auto"/>
        </w:pBdr>
      </w:pPr>
      <w:r>
        <w:rPr>
          <w:rFonts w:hint="eastAsia"/>
        </w:rPr>
        <w:t>Leave</w:t>
      </w:r>
      <w:r>
        <w:t xml:space="preserve"> t</w:t>
      </w:r>
      <w:r>
        <w:t>o</w:t>
      </w:r>
      <w:r>
        <w:rPr>
          <w:rFonts w:hint="eastAsia"/>
        </w:rPr>
        <w:t xml:space="preserve"> RAN1 to discuss the potential issue related to collision between </w:t>
      </w:r>
      <w:proofErr w:type="spellStart"/>
      <w:r>
        <w:rPr>
          <w:rFonts w:hint="eastAsia"/>
        </w:rPr>
        <w:t>eMBB</w:t>
      </w:r>
      <w:proofErr w:type="spellEnd"/>
      <w:r>
        <w:rPr>
          <w:rFonts w:hint="eastAsia"/>
        </w:rPr>
        <w:t xml:space="preserve"> PUSCH and HARQ feedback or CSI report for URLLC.</w:t>
      </w:r>
    </w:p>
    <w:p w:rsidR="00827F05" w:rsidRDefault="00824F90">
      <w:pPr>
        <w:jc w:val="both"/>
        <w:rPr>
          <w:rFonts w:eastAsia="宋体"/>
          <w:sz w:val="22"/>
          <w:szCs w:val="32"/>
          <w:lang w:eastAsia="zh-CN"/>
        </w:rPr>
      </w:pPr>
      <w:r>
        <w:rPr>
          <w:rFonts w:eastAsia="宋体" w:hint="eastAsia"/>
          <w:sz w:val="22"/>
          <w:szCs w:val="22"/>
          <w:lang w:eastAsia="zh-CN"/>
        </w:rPr>
        <w:t>I</w:t>
      </w:r>
      <w:r>
        <w:rPr>
          <w:rFonts w:eastAsia="宋体"/>
          <w:sz w:val="22"/>
          <w:szCs w:val="22"/>
          <w:lang w:eastAsia="zh-CN"/>
        </w:rPr>
        <w:t xml:space="preserve">n RAN2 #107, the SR and PUSCH prioritization in case of SR-PUSCH collision was further discussed, and </w:t>
      </w:r>
      <w:r>
        <w:rPr>
          <w:sz w:val="22"/>
          <w:szCs w:val="32"/>
          <w:lang w:val="en-AU"/>
        </w:rPr>
        <w:t>the following agreements were re</w:t>
      </w:r>
      <w:r>
        <w:rPr>
          <w:sz w:val="22"/>
          <w:szCs w:val="32"/>
          <w:lang w:val="en-AU"/>
        </w:rPr>
        <w:t xml:space="preserve">ached </w:t>
      </w:r>
      <w:r>
        <w:rPr>
          <w:rFonts w:eastAsia="宋体"/>
          <w:sz w:val="22"/>
          <w:szCs w:val="32"/>
          <w:lang w:eastAsia="zh-CN"/>
        </w:rPr>
        <w:fldChar w:fldCharType="begin"/>
      </w:r>
      <w:r>
        <w:rPr>
          <w:rFonts w:eastAsia="宋体"/>
          <w:sz w:val="22"/>
          <w:szCs w:val="32"/>
          <w:lang w:eastAsia="zh-CN"/>
        </w:rPr>
        <w:instrText xml:space="preserve"> REF _Ref534973725 \r \h  \* MERGEFORMAT </w:instrText>
      </w:r>
      <w:r>
        <w:rPr>
          <w:rFonts w:eastAsia="宋体"/>
          <w:sz w:val="22"/>
          <w:szCs w:val="32"/>
          <w:lang w:eastAsia="zh-CN"/>
        </w:rPr>
      </w:r>
      <w:r>
        <w:rPr>
          <w:rFonts w:eastAsia="宋体"/>
          <w:sz w:val="22"/>
          <w:szCs w:val="32"/>
          <w:lang w:eastAsia="zh-CN"/>
        </w:rPr>
        <w:fldChar w:fldCharType="separate"/>
      </w:r>
      <w:r>
        <w:rPr>
          <w:rFonts w:eastAsia="宋体"/>
          <w:sz w:val="22"/>
          <w:szCs w:val="32"/>
          <w:lang w:eastAsia="zh-CN"/>
        </w:rPr>
        <w:t>[2]</w:t>
      </w:r>
      <w:r>
        <w:rPr>
          <w:rFonts w:eastAsia="宋体"/>
          <w:sz w:val="22"/>
          <w:szCs w:val="32"/>
          <w:lang w:eastAsia="zh-CN"/>
        </w:rPr>
        <w:fldChar w:fldCharType="end"/>
      </w:r>
      <w:r>
        <w:rPr>
          <w:rFonts w:eastAsia="宋体"/>
          <w:sz w:val="22"/>
          <w:szCs w:val="32"/>
          <w:lang w:eastAsia="zh-CN"/>
        </w:rPr>
        <w:t>:</w:t>
      </w:r>
    </w:p>
    <w:p w:rsidR="00827F05" w:rsidRDefault="00824F90">
      <w:pPr>
        <w:pStyle w:val="Agreement"/>
        <w:pBdr>
          <w:top w:val="single" w:sz="4" w:space="1" w:color="auto"/>
          <w:left w:val="single" w:sz="4" w:space="4" w:color="auto"/>
          <w:bottom w:val="single" w:sz="4" w:space="1" w:color="auto"/>
          <w:right w:val="single" w:sz="4" w:space="4" w:color="auto"/>
        </w:pBdr>
      </w:pPr>
      <w:r>
        <w:t xml:space="preserve">If PUCCH resource for an </w:t>
      </w:r>
      <w:bookmarkStart w:id="19" w:name="_Hlk20413042"/>
      <w:r>
        <w:t>SR’s transmission occasion overlaps a UL-SCH resource</w:t>
      </w:r>
      <w:bookmarkEnd w:id="19"/>
      <w:r>
        <w:t xml:space="preserve">, </w:t>
      </w:r>
      <w:r>
        <w:rPr>
          <w:highlight w:val="yellow"/>
        </w:rPr>
        <w:t>SR’s transmission is allowed based on a comparison of priority of the LCH that triggered the SR and a priority</w:t>
      </w:r>
      <w:r>
        <w:rPr>
          <w:highlight w:val="yellow"/>
        </w:rPr>
        <w:t xml:space="preserve"> value for the UL-SCH resource</w:t>
      </w:r>
      <w:r>
        <w:t>,</w:t>
      </w:r>
      <w:bookmarkStart w:id="20" w:name="_Hlk20305296"/>
      <w:r>
        <w:t xml:space="preserve"> if the priority of the LCH that triggered the SR is “high”</w:t>
      </w:r>
      <w:bookmarkEnd w:id="20"/>
      <w:r>
        <w:t xml:space="preserve"> (FFS).  </w:t>
      </w:r>
      <w:bookmarkStart w:id="21" w:name="_Hlk20307137"/>
      <w:r>
        <w:rPr>
          <w:highlight w:val="yellow"/>
        </w:rPr>
        <w:t xml:space="preserve">Priority </w:t>
      </w:r>
      <w:bookmarkStart w:id="22" w:name="_Hlk20412306"/>
      <w:r>
        <w:rPr>
          <w:highlight w:val="yellow"/>
        </w:rPr>
        <w:t xml:space="preserve">value of </w:t>
      </w:r>
      <w:bookmarkStart w:id="23" w:name="_Hlk20304295"/>
      <w:r>
        <w:rPr>
          <w:highlight w:val="yellow"/>
        </w:rPr>
        <w:t>the UL-SCH resource</w:t>
      </w:r>
      <w:bookmarkEnd w:id="21"/>
      <w:bookmarkEnd w:id="22"/>
      <w:r>
        <w:rPr>
          <w:highlight w:val="yellow"/>
        </w:rPr>
        <w:t xml:space="preserve"> is</w:t>
      </w:r>
      <w:bookmarkEnd w:id="23"/>
      <w:r>
        <w:rPr>
          <w:highlight w:val="yellow"/>
        </w:rPr>
        <w:t xml:space="preserve"> FFS</w:t>
      </w:r>
    </w:p>
    <w:p w:rsidR="00827F05" w:rsidRDefault="00824F90">
      <w:pPr>
        <w:pStyle w:val="Agreement"/>
        <w:pBdr>
          <w:top w:val="single" w:sz="4" w:space="1" w:color="auto"/>
          <w:left w:val="single" w:sz="4" w:space="4" w:color="auto"/>
          <w:bottom w:val="single" w:sz="4" w:space="1" w:color="auto"/>
          <w:right w:val="single" w:sz="4" w:space="4" w:color="auto"/>
        </w:pBdr>
      </w:pPr>
      <w:r>
        <w:t>If an SR was triggered before MAC PDU assembly and PUCCH resource for the SR’s transmission occasion conflicts w</w:t>
      </w:r>
      <w:r>
        <w:t>ith UL-SCH resource of the MAC PDU, and the UL-SCH transmission is deprioritized, a MAC PDU will not be generated. (conflict = they cannot both be transmitted)</w:t>
      </w:r>
    </w:p>
    <w:p w:rsidR="00827F05" w:rsidRDefault="00824F90">
      <w:pPr>
        <w:pStyle w:val="Agreement"/>
        <w:pBdr>
          <w:top w:val="single" w:sz="4" w:space="1" w:color="auto"/>
          <w:left w:val="single" w:sz="4" w:space="4" w:color="auto"/>
          <w:bottom w:val="single" w:sz="4" w:space="1" w:color="auto"/>
          <w:right w:val="single" w:sz="4" w:space="4" w:color="auto"/>
        </w:pBdr>
      </w:pPr>
      <w:r>
        <w:t>When a PUSCH transmission is deprioritized, desired PHY behaviour is for RAN1 to decide</w:t>
      </w:r>
    </w:p>
    <w:p w:rsidR="00827F05" w:rsidRDefault="00824F90">
      <w:pPr>
        <w:jc w:val="both"/>
        <w:rPr>
          <w:rFonts w:eastAsia="宋体"/>
          <w:sz w:val="22"/>
          <w:szCs w:val="32"/>
          <w:lang w:eastAsia="zh-CN"/>
        </w:rPr>
      </w:pPr>
      <w:r>
        <w:rPr>
          <w:rFonts w:eastAsia="宋体" w:hint="eastAsia"/>
          <w:sz w:val="22"/>
          <w:szCs w:val="22"/>
          <w:lang w:eastAsia="zh-CN"/>
        </w:rPr>
        <w:t>There</w:t>
      </w:r>
      <w:r>
        <w:rPr>
          <w:rFonts w:eastAsia="宋体"/>
          <w:sz w:val="22"/>
          <w:szCs w:val="22"/>
          <w:lang w:eastAsia="zh-CN"/>
        </w:rPr>
        <w:t xml:space="preserve"> are still some remaining issues which are meaningful to be further sorted in case of SR-PUSCH collision. One issue is </w:t>
      </w:r>
      <w:r>
        <w:rPr>
          <w:rFonts w:eastAsia="宋体" w:hint="eastAsia"/>
          <w:sz w:val="22"/>
          <w:szCs w:val="22"/>
          <w:lang w:eastAsia="zh-CN"/>
        </w:rPr>
        <w:t>the</w:t>
      </w:r>
      <w:r>
        <w:rPr>
          <w:rFonts w:eastAsia="宋体"/>
          <w:sz w:val="22"/>
          <w:szCs w:val="22"/>
          <w:lang w:eastAsia="zh-CN"/>
        </w:rPr>
        <w:t xml:space="preserve"> impact if the SR is cancelled when PUSCH is prioritized, another issue is whether the MAC CE’s priority should be considered for eval</w:t>
      </w:r>
      <w:r>
        <w:rPr>
          <w:rFonts w:eastAsia="宋体"/>
          <w:sz w:val="22"/>
          <w:szCs w:val="22"/>
          <w:lang w:eastAsia="zh-CN"/>
        </w:rPr>
        <w:t xml:space="preserve">uating the SR/PUSCH transmission </w:t>
      </w:r>
      <w:r>
        <w:rPr>
          <w:rFonts w:eastAsia="宋体"/>
          <w:sz w:val="22"/>
          <w:szCs w:val="22"/>
          <w:lang w:eastAsia="zh-CN"/>
        </w:rPr>
        <w:lastRenderedPageBreak/>
        <w:t xml:space="preserve">priority. </w:t>
      </w:r>
      <w:r>
        <w:rPr>
          <w:sz w:val="22"/>
          <w:szCs w:val="22"/>
        </w:rPr>
        <w:t xml:space="preserve">This </w:t>
      </w:r>
      <w:r>
        <w:rPr>
          <w:rFonts w:eastAsia="宋体" w:hint="eastAsia"/>
          <w:sz w:val="22"/>
          <w:szCs w:val="22"/>
          <w:lang w:eastAsia="zh-CN"/>
        </w:rPr>
        <w:t>contribution</w:t>
      </w:r>
      <w:r>
        <w:rPr>
          <w:rFonts w:eastAsia="宋体"/>
          <w:sz w:val="22"/>
          <w:szCs w:val="22"/>
          <w:lang w:eastAsia="zh-CN"/>
        </w:rPr>
        <w:t xml:space="preserve"> </w:t>
      </w:r>
      <w:r>
        <w:rPr>
          <w:rFonts w:eastAsia="宋体" w:hint="eastAsia"/>
          <w:sz w:val="22"/>
          <w:szCs w:val="22"/>
          <w:lang w:eastAsia="zh-CN"/>
        </w:rPr>
        <w:t>discuss</w:t>
      </w:r>
      <w:r>
        <w:rPr>
          <w:rFonts w:eastAsia="宋体"/>
          <w:sz w:val="22"/>
          <w:szCs w:val="22"/>
          <w:lang w:eastAsia="zh-CN"/>
        </w:rPr>
        <w:t>es</w:t>
      </w:r>
      <w:r>
        <w:rPr>
          <w:rFonts w:eastAsia="宋体" w:hint="eastAsia"/>
          <w:sz w:val="22"/>
          <w:szCs w:val="22"/>
          <w:lang w:eastAsia="zh-CN"/>
        </w:rPr>
        <w:t xml:space="preserve"> the</w:t>
      </w:r>
      <w:r>
        <w:rPr>
          <w:rFonts w:eastAsia="宋体"/>
          <w:sz w:val="22"/>
          <w:szCs w:val="22"/>
          <w:lang w:eastAsia="zh-CN"/>
        </w:rPr>
        <w:t>se</w:t>
      </w:r>
      <w:r>
        <w:rPr>
          <w:rFonts w:eastAsia="宋体" w:hint="eastAsia"/>
          <w:sz w:val="22"/>
          <w:szCs w:val="22"/>
          <w:lang w:eastAsia="zh-CN"/>
        </w:rPr>
        <w:t xml:space="preserve"> </w:t>
      </w:r>
      <w:r>
        <w:rPr>
          <w:rFonts w:eastAsia="宋体"/>
          <w:sz w:val="22"/>
          <w:szCs w:val="22"/>
          <w:lang w:eastAsia="zh-CN"/>
        </w:rPr>
        <w:t>remaining issues and investigates if certain optimizations are needed</w:t>
      </w:r>
      <w:r>
        <w:rPr>
          <w:rFonts w:eastAsia="宋体" w:hint="eastAsia"/>
          <w:sz w:val="22"/>
          <w:szCs w:val="22"/>
          <w:lang w:eastAsia="zh-CN"/>
        </w:rPr>
        <w:t xml:space="preserve">. </w:t>
      </w:r>
    </w:p>
    <w:p w:rsidR="00827F05" w:rsidRDefault="00824F90">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en-GB"/>
        </w:rPr>
      </w:pPr>
      <w:r>
        <w:rPr>
          <w:rFonts w:cs="Times New Roman" w:hint="eastAsia"/>
          <w:b w:val="0"/>
          <w:bCs w:val="0"/>
          <w:kern w:val="0"/>
          <w:sz w:val="36"/>
          <w:szCs w:val="20"/>
          <w:lang w:val="en-GB"/>
        </w:rPr>
        <w:t>Discussion</w:t>
      </w:r>
      <w:bookmarkStart w:id="24" w:name="OLE_LINK189"/>
      <w:bookmarkStart w:id="25" w:name="OLE_LINK99"/>
      <w:bookmarkStart w:id="26" w:name="OLE_LINK188"/>
      <w:bookmarkStart w:id="27" w:name="OLE_LINK98"/>
    </w:p>
    <w:p w:rsidR="00827F05" w:rsidRDefault="00824F90">
      <w:pPr>
        <w:pStyle w:val="20"/>
        <w:rPr>
          <w:sz w:val="22"/>
          <w:szCs w:val="36"/>
        </w:rPr>
      </w:pPr>
      <w:r>
        <w:rPr>
          <w:sz w:val="22"/>
          <w:szCs w:val="36"/>
        </w:rPr>
        <w:t>2.1 SR cancellation when PUSCH is prioritized</w:t>
      </w:r>
    </w:p>
    <w:p w:rsidR="00827F05" w:rsidRDefault="00824F90">
      <w:pPr>
        <w:jc w:val="both"/>
        <w:rPr>
          <w:rFonts w:eastAsia="宋体"/>
          <w:sz w:val="22"/>
          <w:szCs w:val="22"/>
          <w:lang w:eastAsia="zh-CN"/>
        </w:rPr>
      </w:pPr>
      <w:r>
        <w:rPr>
          <w:rFonts w:eastAsia="宋体"/>
          <w:sz w:val="22"/>
          <w:szCs w:val="22"/>
          <w:lang w:eastAsia="zh-CN"/>
        </w:rPr>
        <w:t>In case of the collision between SR and PUSCH, the</w:t>
      </w:r>
      <w:r>
        <w:rPr>
          <w:rFonts w:eastAsia="宋体"/>
          <w:sz w:val="22"/>
          <w:szCs w:val="22"/>
          <w:lang w:eastAsia="zh-CN"/>
        </w:rPr>
        <w:t xml:space="preserve">re are two </w:t>
      </w:r>
      <w:r>
        <w:rPr>
          <w:rFonts w:eastAsia="宋体" w:hint="eastAsia"/>
          <w:sz w:val="22"/>
          <w:szCs w:val="22"/>
          <w:lang w:eastAsia="zh-CN"/>
        </w:rPr>
        <w:t>choices</w:t>
      </w:r>
      <w:r>
        <w:rPr>
          <w:rFonts w:eastAsia="宋体"/>
          <w:sz w:val="22"/>
          <w:szCs w:val="22"/>
          <w:lang w:eastAsia="zh-CN"/>
        </w:rPr>
        <w:t xml:space="preserve"> for the collision: one is to transmit the SR </w:t>
      </w:r>
      <w:r>
        <w:rPr>
          <w:rFonts w:eastAsia="宋体" w:hint="eastAsia"/>
          <w:sz w:val="22"/>
          <w:szCs w:val="22"/>
          <w:lang w:eastAsia="zh-CN"/>
        </w:rPr>
        <w:t>instead</w:t>
      </w:r>
      <w:r>
        <w:rPr>
          <w:rFonts w:eastAsia="宋体"/>
          <w:sz w:val="22"/>
          <w:szCs w:val="22"/>
          <w:lang w:eastAsia="zh-CN"/>
        </w:rPr>
        <w:t xml:space="preserve"> </w:t>
      </w:r>
      <w:r>
        <w:rPr>
          <w:rFonts w:eastAsia="宋体" w:hint="eastAsia"/>
          <w:sz w:val="22"/>
          <w:szCs w:val="22"/>
          <w:lang w:eastAsia="zh-CN"/>
        </w:rPr>
        <w:t>of</w:t>
      </w:r>
      <w:r>
        <w:rPr>
          <w:rFonts w:eastAsia="宋体"/>
          <w:sz w:val="22"/>
          <w:szCs w:val="22"/>
          <w:lang w:eastAsia="zh-CN"/>
        </w:rPr>
        <w:t xml:space="preserve"> </w:t>
      </w:r>
      <w:r>
        <w:rPr>
          <w:rFonts w:eastAsia="宋体" w:hint="eastAsia"/>
          <w:sz w:val="22"/>
          <w:szCs w:val="22"/>
          <w:lang w:eastAsia="zh-CN"/>
        </w:rPr>
        <w:t>t</w:t>
      </w:r>
      <w:r>
        <w:rPr>
          <w:rFonts w:eastAsia="宋体"/>
          <w:sz w:val="22"/>
          <w:szCs w:val="22"/>
          <w:lang w:eastAsia="zh-CN"/>
        </w:rPr>
        <w:t xml:space="preserve">he PUSCH; another one is to transmit </w:t>
      </w:r>
      <w:r>
        <w:rPr>
          <w:rFonts w:eastAsia="宋体" w:hint="eastAsia"/>
          <w:sz w:val="22"/>
          <w:szCs w:val="22"/>
          <w:lang w:eastAsia="zh-CN"/>
        </w:rPr>
        <w:t>t</w:t>
      </w:r>
      <w:r>
        <w:rPr>
          <w:rFonts w:eastAsia="宋体"/>
          <w:sz w:val="22"/>
          <w:szCs w:val="22"/>
          <w:lang w:eastAsia="zh-CN"/>
        </w:rPr>
        <w:t xml:space="preserve">he PUSCH instead of the SR. According to the above agreements from RAN2 #107, the </w:t>
      </w:r>
      <w:r>
        <w:rPr>
          <w:rFonts w:eastAsia="宋体" w:hint="eastAsia"/>
          <w:sz w:val="22"/>
          <w:szCs w:val="22"/>
          <w:lang w:eastAsia="zh-CN"/>
        </w:rPr>
        <w:t>UE</w:t>
      </w:r>
      <w:r>
        <w:rPr>
          <w:rFonts w:eastAsia="宋体"/>
          <w:sz w:val="22"/>
          <w:szCs w:val="22"/>
          <w:lang w:eastAsia="zh-CN"/>
        </w:rPr>
        <w:t xml:space="preserve"> should determine the choice based on the priority comparison between SR and the UL-SCH</w:t>
      </w:r>
      <w:r>
        <w:rPr>
          <w:rFonts w:eastAsia="宋体" w:hint="eastAsia"/>
          <w:sz w:val="22"/>
          <w:szCs w:val="22"/>
          <w:lang w:eastAsia="zh-CN"/>
        </w:rPr>
        <w:t xml:space="preserve"> </w:t>
      </w:r>
      <w:r>
        <w:rPr>
          <w:rFonts w:eastAsia="宋体"/>
          <w:sz w:val="22"/>
          <w:szCs w:val="22"/>
          <w:lang w:eastAsia="zh-CN"/>
        </w:rPr>
        <w:t>resources.</w:t>
      </w:r>
    </w:p>
    <w:p w:rsidR="00827F05" w:rsidRDefault="00827F05">
      <w:pPr>
        <w:jc w:val="both"/>
        <w:rPr>
          <w:rFonts w:eastAsia="宋体"/>
          <w:sz w:val="22"/>
          <w:szCs w:val="22"/>
          <w:lang w:eastAsia="zh-CN"/>
        </w:rPr>
      </w:pPr>
    </w:p>
    <w:p w:rsidR="00827F05" w:rsidRDefault="00824F90">
      <w:pPr>
        <w:jc w:val="both"/>
        <w:rPr>
          <w:rFonts w:eastAsia="宋体"/>
          <w:sz w:val="22"/>
          <w:szCs w:val="22"/>
          <w:lang w:eastAsia="zh-CN"/>
        </w:rPr>
      </w:pPr>
      <w:r>
        <w:rPr>
          <w:rFonts w:eastAsia="宋体"/>
          <w:sz w:val="22"/>
          <w:szCs w:val="22"/>
          <w:lang w:eastAsia="zh-CN"/>
        </w:rPr>
        <w:t>O</w:t>
      </w:r>
      <w:r>
        <w:rPr>
          <w:rFonts w:eastAsia="宋体" w:hint="eastAsia"/>
          <w:sz w:val="22"/>
          <w:szCs w:val="22"/>
          <w:lang w:eastAsia="zh-CN"/>
        </w:rPr>
        <w:t>n</w:t>
      </w:r>
      <w:r>
        <w:rPr>
          <w:rFonts w:eastAsia="宋体"/>
          <w:sz w:val="22"/>
          <w:szCs w:val="22"/>
          <w:lang w:eastAsia="zh-CN"/>
        </w:rPr>
        <w:t xml:space="preserve"> the other hand, based on the priority order specified in [3], when MAC PDU comprising BSR MAC CE is transmitted in a PUSCH, the corresponding SR can be c</w:t>
      </w:r>
      <w:r>
        <w:rPr>
          <w:rFonts w:eastAsia="宋体"/>
          <w:sz w:val="22"/>
          <w:szCs w:val="22"/>
          <w:lang w:eastAsia="zh-CN"/>
        </w:rPr>
        <w:t xml:space="preserve">ancelled. </w:t>
      </w:r>
    </w:p>
    <w:p w:rsidR="00827F05" w:rsidRDefault="00824F90">
      <w:pPr>
        <w:jc w:val="both"/>
        <w:rPr>
          <w:rFonts w:eastAsia="宋体"/>
          <w:szCs w:val="20"/>
          <w:lang w:eastAsia="zh-CN"/>
        </w:rPr>
      </w:pPr>
      <w:r>
        <w:rPr>
          <w:rFonts w:eastAsia="宋体" w:hint="eastAsia"/>
          <w:szCs w:val="20"/>
          <w:lang w:eastAsia="zh-CN"/>
        </w:rPr>
        <w:t>*</w:t>
      </w:r>
      <w:r>
        <w:rPr>
          <w:rFonts w:eastAsia="宋体"/>
          <w:szCs w:val="20"/>
          <w:lang w:eastAsia="zh-CN"/>
        </w:rPr>
        <w:t>********************************38.321 Section 5.4.4*****************************************</w:t>
      </w:r>
    </w:p>
    <w:p w:rsidR="00827F05" w:rsidRDefault="00824F90">
      <w:pPr>
        <w:jc w:val="both"/>
        <w:rPr>
          <w:rFonts w:eastAsia="宋体"/>
          <w:szCs w:val="20"/>
          <w:lang w:eastAsia="zh-CN"/>
        </w:rPr>
      </w:pPr>
      <w:r>
        <w:t>When an SR is triggered, it shall be considered as pending until it is cancelled.</w:t>
      </w:r>
      <w:r>
        <w:rPr>
          <w:lang w:eastAsia="ko-KR"/>
        </w:rPr>
        <w:t xml:space="preserve"> All pending SR(s) triggered prior to the MAC PDU assembly shall be c</w:t>
      </w:r>
      <w:r>
        <w:rPr>
          <w:lang w:eastAsia="ko-KR"/>
        </w:rPr>
        <w:t xml:space="preserve">ancelled and each respective </w:t>
      </w:r>
      <w:proofErr w:type="spellStart"/>
      <w:r>
        <w:rPr>
          <w:i/>
          <w:lang w:eastAsia="ko-KR"/>
        </w:rPr>
        <w:t>sr-ProhibitTimer</w:t>
      </w:r>
      <w:proofErr w:type="spellEnd"/>
      <w:r>
        <w:rPr>
          <w:lang w:eastAsia="ko-KR"/>
        </w:rPr>
        <w:t xml:space="preserve"> shall be stopped </w:t>
      </w:r>
      <w:r>
        <w:rPr>
          <w:highlight w:val="yellow"/>
          <w:lang w:eastAsia="ko-KR"/>
        </w:rPr>
        <w:t xml:space="preserve">when the MAC PDU is transmitted and this PDU includes a Long or Short BSR MAC CE which contains buffer status up to (and including) the last event that triggered a BSR (see </w:t>
      </w:r>
      <w:proofErr w:type="spellStart"/>
      <w:r>
        <w:rPr>
          <w:highlight w:val="yellow"/>
          <w:lang w:eastAsia="ko-KR"/>
        </w:rPr>
        <w:t>subclause</w:t>
      </w:r>
      <w:proofErr w:type="spellEnd"/>
      <w:r>
        <w:rPr>
          <w:highlight w:val="yellow"/>
          <w:lang w:eastAsia="ko-KR"/>
        </w:rPr>
        <w:t xml:space="preserve"> 5.4.5) pri</w:t>
      </w:r>
      <w:r>
        <w:rPr>
          <w:highlight w:val="yellow"/>
          <w:lang w:eastAsia="ko-KR"/>
        </w:rPr>
        <w:t>or to the MAC PDU assembly</w:t>
      </w:r>
      <w:r>
        <w:rPr>
          <w:lang w:eastAsia="ko-KR"/>
        </w:rPr>
        <w:t xml:space="preserve">. All pending SR(s)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p w:rsidR="00827F05" w:rsidRDefault="00824F90">
      <w:pPr>
        <w:jc w:val="both"/>
        <w:rPr>
          <w:rFonts w:eastAsia="宋体"/>
          <w:szCs w:val="20"/>
          <w:lang w:eastAsia="zh-CN"/>
        </w:rPr>
      </w:pPr>
      <w:r>
        <w:rPr>
          <w:rFonts w:eastAsia="宋体" w:hint="eastAsia"/>
          <w:szCs w:val="20"/>
          <w:lang w:eastAsia="zh-CN"/>
        </w:rPr>
        <w:t>*</w:t>
      </w:r>
      <w:r>
        <w:rPr>
          <w:rFonts w:eastAsia="宋体"/>
          <w:szCs w:val="20"/>
          <w:lang w:eastAsia="zh-CN"/>
        </w:rPr>
        <w:t>**************************************38.321**********</w:t>
      </w:r>
      <w:r>
        <w:rPr>
          <w:rFonts w:eastAsia="宋体"/>
          <w:szCs w:val="20"/>
          <w:lang w:eastAsia="zh-CN"/>
        </w:rPr>
        <w:t>************************************</w:t>
      </w:r>
    </w:p>
    <w:p w:rsidR="00827F05" w:rsidRDefault="00827F05">
      <w:pPr>
        <w:jc w:val="both"/>
        <w:rPr>
          <w:rFonts w:eastAsia="宋体"/>
          <w:sz w:val="22"/>
          <w:szCs w:val="22"/>
          <w:lang w:eastAsia="zh-CN"/>
        </w:rPr>
      </w:pPr>
    </w:p>
    <w:p w:rsidR="00827F05" w:rsidRDefault="00824F90">
      <w:pPr>
        <w:jc w:val="both"/>
        <w:rPr>
          <w:rFonts w:eastAsia="宋体"/>
          <w:sz w:val="22"/>
          <w:szCs w:val="22"/>
          <w:lang w:eastAsia="zh-CN"/>
        </w:rPr>
      </w:pPr>
      <w:r>
        <w:rPr>
          <w:rFonts w:eastAsia="宋体" w:hint="eastAsia"/>
          <w:sz w:val="22"/>
          <w:szCs w:val="22"/>
          <w:highlight w:val="yellow"/>
          <w:lang w:eastAsia="zh-CN"/>
        </w:rPr>
        <w:t>How</w:t>
      </w:r>
      <w:r>
        <w:rPr>
          <w:rFonts w:eastAsia="宋体"/>
          <w:sz w:val="22"/>
          <w:szCs w:val="22"/>
          <w:highlight w:val="yellow"/>
          <w:lang w:eastAsia="zh-CN"/>
        </w:rPr>
        <w:t>ever</w:t>
      </w:r>
      <w:r>
        <w:rPr>
          <w:rFonts w:eastAsia="宋体"/>
          <w:sz w:val="22"/>
          <w:szCs w:val="22"/>
          <w:highlight w:val="yellow"/>
          <w:lang w:eastAsia="zh-CN"/>
        </w:rPr>
        <w:t>，</w:t>
      </w:r>
      <w:r>
        <w:rPr>
          <w:rFonts w:eastAsia="宋体"/>
          <w:sz w:val="22"/>
          <w:szCs w:val="22"/>
          <w:highlight w:val="yellow"/>
          <w:lang w:eastAsia="zh-CN"/>
        </w:rPr>
        <w:t xml:space="preserve">the UL grant carrying the BSR for URLLC service could be </w:t>
      </w:r>
      <w:r>
        <w:rPr>
          <w:rFonts w:eastAsia="宋体" w:hint="eastAsia"/>
          <w:sz w:val="22"/>
          <w:szCs w:val="22"/>
          <w:highlight w:val="yellow"/>
          <w:lang w:eastAsia="zh-CN"/>
        </w:rPr>
        <w:t>originally</w:t>
      </w:r>
      <w:r>
        <w:rPr>
          <w:rFonts w:eastAsia="宋体"/>
          <w:sz w:val="22"/>
          <w:szCs w:val="22"/>
          <w:highlight w:val="yellow"/>
          <w:lang w:eastAsia="zh-CN"/>
        </w:rPr>
        <w:t xml:space="preserve"> issued for high priority information (e.g. </w:t>
      </w:r>
      <w:r>
        <w:rPr>
          <w:rFonts w:eastAsia="宋体" w:hint="eastAsia"/>
          <w:sz w:val="22"/>
          <w:szCs w:val="22"/>
          <w:highlight w:val="yellow"/>
          <w:lang w:eastAsia="zh-CN"/>
        </w:rPr>
        <w:t>RRC</w:t>
      </w:r>
      <w:r>
        <w:rPr>
          <w:rFonts w:eastAsia="宋体"/>
          <w:sz w:val="22"/>
          <w:szCs w:val="22"/>
          <w:highlight w:val="yellow"/>
          <w:lang w:eastAsia="zh-CN"/>
        </w:rPr>
        <w:t xml:space="preserve"> </w:t>
      </w:r>
      <w:r>
        <w:rPr>
          <w:rFonts w:eastAsia="宋体" w:hint="eastAsia"/>
          <w:sz w:val="22"/>
          <w:szCs w:val="22"/>
          <w:highlight w:val="yellow"/>
          <w:lang w:eastAsia="zh-CN"/>
        </w:rPr>
        <w:t>signaling</w:t>
      </w:r>
      <w:r>
        <w:rPr>
          <w:rFonts w:eastAsia="宋体"/>
          <w:sz w:val="22"/>
          <w:szCs w:val="22"/>
          <w:highlight w:val="yellow"/>
          <w:lang w:eastAsia="zh-CN"/>
        </w:rPr>
        <w:t xml:space="preserve">) without ultra-low latency requirement and there can be still high </w:t>
      </w:r>
      <w:r>
        <w:rPr>
          <w:rFonts w:eastAsia="宋体" w:hint="eastAsia"/>
          <w:sz w:val="22"/>
          <w:szCs w:val="22"/>
          <w:highlight w:val="yellow"/>
          <w:lang w:eastAsia="zh-CN"/>
        </w:rPr>
        <w:t>probability</w:t>
      </w:r>
      <w:r>
        <w:rPr>
          <w:rFonts w:eastAsia="宋体"/>
          <w:sz w:val="22"/>
          <w:szCs w:val="22"/>
          <w:highlight w:val="yellow"/>
          <w:lang w:eastAsia="zh-CN"/>
        </w:rPr>
        <w:t xml:space="preserve"> of HAR</w:t>
      </w:r>
      <w:r>
        <w:rPr>
          <w:rFonts w:eastAsia="宋体"/>
          <w:sz w:val="22"/>
          <w:szCs w:val="22"/>
          <w:highlight w:val="yellow"/>
          <w:lang w:eastAsia="zh-CN"/>
        </w:rPr>
        <w:t>Q transmission failure</w:t>
      </w:r>
      <w:r>
        <w:rPr>
          <w:rFonts w:eastAsia="宋体" w:hint="eastAsia"/>
          <w:sz w:val="22"/>
          <w:szCs w:val="22"/>
          <w:highlight w:val="yellow"/>
          <w:lang w:eastAsia="zh-CN"/>
        </w:rPr>
        <w:t>.</w:t>
      </w:r>
      <w:r>
        <w:rPr>
          <w:rFonts w:eastAsia="宋体"/>
          <w:sz w:val="22"/>
          <w:szCs w:val="22"/>
          <w:lang w:eastAsia="zh-CN"/>
        </w:rPr>
        <w:t xml:space="preserve"> If the </w:t>
      </w:r>
      <w:r>
        <w:rPr>
          <w:rFonts w:eastAsia="宋体" w:hint="eastAsia"/>
          <w:sz w:val="22"/>
          <w:szCs w:val="22"/>
          <w:lang w:eastAsia="zh-CN"/>
        </w:rPr>
        <w:t>BSR</w:t>
      </w:r>
      <w:r>
        <w:rPr>
          <w:rFonts w:eastAsia="宋体"/>
          <w:sz w:val="22"/>
          <w:szCs w:val="22"/>
          <w:lang w:eastAsia="zh-CN"/>
        </w:rPr>
        <w:t xml:space="preserve"> </w:t>
      </w:r>
      <w:r>
        <w:rPr>
          <w:rFonts w:eastAsia="宋体" w:hint="eastAsia"/>
          <w:sz w:val="22"/>
          <w:szCs w:val="22"/>
          <w:lang w:eastAsia="zh-CN"/>
        </w:rPr>
        <w:t>MAC</w:t>
      </w:r>
      <w:r>
        <w:rPr>
          <w:rFonts w:eastAsia="宋体"/>
          <w:sz w:val="22"/>
          <w:szCs w:val="22"/>
          <w:lang w:eastAsia="zh-CN"/>
        </w:rPr>
        <w:t xml:space="preserve"> </w:t>
      </w:r>
      <w:r>
        <w:rPr>
          <w:rFonts w:eastAsia="宋体" w:hint="eastAsia"/>
          <w:sz w:val="22"/>
          <w:szCs w:val="22"/>
          <w:lang w:eastAsia="zh-CN"/>
        </w:rPr>
        <w:t>CE</w:t>
      </w:r>
      <w:r>
        <w:rPr>
          <w:rFonts w:eastAsia="宋体"/>
          <w:sz w:val="22"/>
          <w:szCs w:val="22"/>
          <w:lang w:eastAsia="zh-CN"/>
        </w:rPr>
        <w:t xml:space="preserve"> is for URLLC service and HARQ transmission failure occurs, the </w:t>
      </w:r>
      <w:proofErr w:type="spellStart"/>
      <w:r>
        <w:rPr>
          <w:rFonts w:eastAsia="宋体"/>
          <w:sz w:val="22"/>
          <w:szCs w:val="22"/>
          <w:lang w:eastAsia="zh-CN"/>
        </w:rPr>
        <w:t>gNB</w:t>
      </w:r>
      <w:proofErr w:type="spellEnd"/>
      <w:r>
        <w:rPr>
          <w:rFonts w:eastAsia="宋体"/>
          <w:sz w:val="22"/>
          <w:szCs w:val="22"/>
          <w:lang w:eastAsia="zh-CN"/>
        </w:rPr>
        <w:t xml:space="preserve"> misses the BSR. Though the </w:t>
      </w:r>
      <w:proofErr w:type="spellStart"/>
      <w:r>
        <w:rPr>
          <w:rFonts w:eastAsia="宋体"/>
          <w:sz w:val="22"/>
          <w:szCs w:val="22"/>
          <w:lang w:eastAsia="zh-CN"/>
        </w:rPr>
        <w:t>gNB</w:t>
      </w:r>
      <w:proofErr w:type="spellEnd"/>
      <w:r>
        <w:rPr>
          <w:rFonts w:eastAsia="宋体"/>
          <w:sz w:val="22"/>
          <w:szCs w:val="22"/>
          <w:lang w:eastAsia="zh-CN"/>
        </w:rPr>
        <w:t xml:space="preserve"> could schedule a HARQ retransmission and receive the BSR later, </w:t>
      </w:r>
      <w:r>
        <w:rPr>
          <w:rFonts w:eastAsia="宋体" w:hint="eastAsia"/>
          <w:sz w:val="22"/>
          <w:szCs w:val="22"/>
          <w:lang w:eastAsia="zh-CN"/>
        </w:rPr>
        <w:t>b</w:t>
      </w:r>
      <w:r>
        <w:rPr>
          <w:rFonts w:eastAsia="宋体"/>
          <w:sz w:val="22"/>
          <w:szCs w:val="22"/>
          <w:lang w:eastAsia="zh-CN"/>
        </w:rPr>
        <w:t>ut the latency for receiving BSR can be unendurable</w:t>
      </w:r>
      <w:r>
        <w:rPr>
          <w:rFonts w:eastAsia="宋体"/>
          <w:sz w:val="22"/>
          <w:szCs w:val="22"/>
          <w:lang w:eastAsia="zh-CN"/>
        </w:rPr>
        <w:t xml:space="preserve"> for URLLC service, which means that the URLLC data may be outdated and discarded.  In the contrary, if the SR triggered by URLLC data is not cancelled, the UE may still transmit the SR triggered by URLLC data after the PUSCH transmission. If the caused de</w:t>
      </w:r>
      <w:r>
        <w:rPr>
          <w:rFonts w:eastAsia="宋体"/>
          <w:sz w:val="22"/>
          <w:szCs w:val="22"/>
          <w:lang w:eastAsia="zh-CN"/>
        </w:rPr>
        <w:t>lay by the prioritized PUSCH transmission is tolerable for the URLLC data, the UE can still get proper UL grant for the URLLC data transmission and transmit the URLLC data within the delay budget.  I</w:t>
      </w:r>
      <w:r>
        <w:rPr>
          <w:rFonts w:eastAsia="宋体" w:hint="eastAsia"/>
          <w:sz w:val="22"/>
          <w:szCs w:val="22"/>
          <w:lang w:eastAsia="zh-CN"/>
        </w:rPr>
        <w:t>n</w:t>
      </w:r>
      <w:r>
        <w:rPr>
          <w:rFonts w:eastAsia="宋体"/>
          <w:sz w:val="22"/>
          <w:szCs w:val="22"/>
          <w:lang w:eastAsia="zh-CN"/>
        </w:rPr>
        <w:t xml:space="preserve"> such sense, there is still considerable benefit to not </w:t>
      </w:r>
      <w:r>
        <w:rPr>
          <w:rFonts w:eastAsia="宋体"/>
          <w:sz w:val="22"/>
          <w:szCs w:val="22"/>
          <w:lang w:eastAsia="zh-CN"/>
        </w:rPr>
        <w:t>cancel SR when the overlapping PUSCH transmission is prioritized.</w:t>
      </w:r>
    </w:p>
    <w:p w:rsidR="00827F05" w:rsidRDefault="00824F90">
      <w:pPr>
        <w:overflowPunct w:val="0"/>
        <w:autoSpaceDE w:val="0"/>
        <w:autoSpaceDN w:val="0"/>
        <w:adjustRightInd w:val="0"/>
        <w:spacing w:after="180"/>
        <w:jc w:val="both"/>
        <w:textAlignment w:val="baseline"/>
        <w:rPr>
          <w:rFonts w:eastAsia="宋体"/>
          <w:b/>
          <w:szCs w:val="32"/>
          <w:lang w:eastAsia="zh-CN"/>
        </w:rPr>
      </w:pPr>
      <w:r>
        <w:rPr>
          <w:rFonts w:eastAsia="宋体"/>
          <w:b/>
          <w:szCs w:val="32"/>
          <w:lang w:eastAsia="zh-CN"/>
        </w:rPr>
        <w:t>Observation 1: When SR for URLLC data collides with PUSCH transmission</w:t>
      </w:r>
      <w:r>
        <w:rPr>
          <w:rFonts w:eastAsia="宋体" w:hint="eastAsia"/>
          <w:b/>
          <w:szCs w:val="32"/>
          <w:lang w:eastAsia="zh-CN"/>
        </w:rPr>
        <w:t xml:space="preserve"> </w:t>
      </w:r>
      <w:r>
        <w:rPr>
          <w:rFonts w:eastAsia="宋体"/>
          <w:b/>
          <w:szCs w:val="32"/>
          <w:lang w:eastAsia="zh-CN"/>
        </w:rPr>
        <w:t xml:space="preserve">and the SR is cancelled due to PUSCH transmission is prioritized, the </w:t>
      </w:r>
      <w:proofErr w:type="spellStart"/>
      <w:r>
        <w:rPr>
          <w:rFonts w:eastAsia="宋体"/>
          <w:b/>
          <w:szCs w:val="32"/>
          <w:lang w:eastAsia="zh-CN"/>
        </w:rPr>
        <w:t>gNB</w:t>
      </w:r>
      <w:proofErr w:type="spellEnd"/>
      <w:r>
        <w:rPr>
          <w:rFonts w:eastAsia="宋体"/>
          <w:b/>
          <w:szCs w:val="32"/>
          <w:lang w:eastAsia="zh-CN"/>
        </w:rPr>
        <w:t xml:space="preserve"> may receive the BSR for URLLC data with unend</w:t>
      </w:r>
      <w:r>
        <w:rPr>
          <w:rFonts w:eastAsia="宋体"/>
          <w:b/>
          <w:szCs w:val="32"/>
          <w:lang w:eastAsia="zh-CN"/>
        </w:rPr>
        <w:t xml:space="preserve">urable delay in case of HARQ transmission failure due to unreliable PUSCH transmission. </w:t>
      </w:r>
    </w:p>
    <w:p w:rsidR="00827F05" w:rsidRDefault="00824F90">
      <w:pPr>
        <w:overflowPunct w:val="0"/>
        <w:autoSpaceDE w:val="0"/>
        <w:autoSpaceDN w:val="0"/>
        <w:adjustRightInd w:val="0"/>
        <w:spacing w:after="180"/>
        <w:jc w:val="both"/>
        <w:textAlignment w:val="baseline"/>
        <w:rPr>
          <w:rFonts w:eastAsia="宋体"/>
          <w:b/>
          <w:szCs w:val="32"/>
          <w:lang w:eastAsia="zh-CN"/>
        </w:rPr>
      </w:pPr>
      <w:r>
        <w:rPr>
          <w:rFonts w:eastAsia="宋体" w:hint="eastAsia"/>
          <w:b/>
          <w:szCs w:val="32"/>
          <w:lang w:eastAsia="zh-CN"/>
        </w:rPr>
        <w:t>Proposal</w:t>
      </w:r>
      <w:r>
        <w:rPr>
          <w:rFonts w:eastAsia="宋体"/>
          <w:b/>
          <w:szCs w:val="32"/>
          <w:lang w:eastAsia="zh-CN"/>
        </w:rPr>
        <w:t xml:space="preserve"> 1: When there is collision between SR triggered by URLLC data and PUSCH transmission, the SR is not cancelled if PUSCH transmission is prioritized.</w:t>
      </w:r>
    </w:p>
    <w:p w:rsidR="00827F05" w:rsidRDefault="00824F90">
      <w:pPr>
        <w:pStyle w:val="20"/>
        <w:rPr>
          <w:b w:val="0"/>
          <w:sz w:val="21"/>
          <w:szCs w:val="32"/>
        </w:rPr>
      </w:pPr>
      <w:r>
        <w:rPr>
          <w:sz w:val="21"/>
          <w:szCs w:val="32"/>
        </w:rPr>
        <w:lastRenderedPageBreak/>
        <w:t xml:space="preserve">2.2 </w:t>
      </w:r>
      <w:r>
        <w:rPr>
          <w:sz w:val="21"/>
          <w:szCs w:val="32"/>
        </w:rPr>
        <w:t>Handling of MAC CE in case of SR and PUSCH collision</w:t>
      </w:r>
    </w:p>
    <w:p w:rsidR="00827F05" w:rsidRDefault="00824F90">
      <w:pPr>
        <w:overflowPunct w:val="0"/>
        <w:autoSpaceDE w:val="0"/>
        <w:autoSpaceDN w:val="0"/>
        <w:adjustRightInd w:val="0"/>
        <w:spacing w:after="180"/>
        <w:jc w:val="both"/>
        <w:textAlignment w:val="baseline"/>
        <w:rPr>
          <w:rFonts w:eastAsia="宋体"/>
          <w:sz w:val="22"/>
          <w:szCs w:val="32"/>
          <w:lang w:eastAsia="zh-CN"/>
        </w:rPr>
      </w:pPr>
      <w:r>
        <w:rPr>
          <w:rFonts w:eastAsia="宋体"/>
          <w:sz w:val="22"/>
          <w:szCs w:val="32"/>
          <w:lang w:eastAsia="zh-CN"/>
        </w:rPr>
        <w:t>For collision between SR and PUSCH, according to the existing agreements, the SR priority is derived based on priority of the LCH triggering the BSR, while the priority for UL-SCH resource are still FFS.</w:t>
      </w:r>
      <w:r>
        <w:rPr>
          <w:rFonts w:eastAsia="宋体"/>
          <w:sz w:val="22"/>
          <w:szCs w:val="32"/>
          <w:lang w:eastAsia="zh-CN"/>
        </w:rPr>
        <w:t xml:space="preserve"> Then the UE determines which one is prioritized based on the priority comparison. Another open issue is whether the priority of MAC CE should be considered as well in case of SR and PUSCH collision.</w:t>
      </w:r>
    </w:p>
    <w:p w:rsidR="00827F05" w:rsidRDefault="00824F90">
      <w:pPr>
        <w:overflowPunct w:val="0"/>
        <w:autoSpaceDE w:val="0"/>
        <w:autoSpaceDN w:val="0"/>
        <w:adjustRightInd w:val="0"/>
        <w:spacing w:after="180"/>
        <w:jc w:val="both"/>
        <w:textAlignment w:val="baseline"/>
      </w:pPr>
      <w:r>
        <w:rPr>
          <w:rFonts w:eastAsia="宋体"/>
          <w:sz w:val="22"/>
          <w:szCs w:val="32"/>
          <w:lang w:eastAsia="zh-CN"/>
        </w:rPr>
        <w:t xml:space="preserve">In RAN2 #107bis, it was already agreed that </w:t>
      </w:r>
      <w:proofErr w:type="spellStart"/>
      <w:r>
        <w:rPr>
          <w:rFonts w:eastAsia="宋体"/>
          <w:sz w:val="22"/>
          <w:szCs w:val="32"/>
          <w:lang w:eastAsia="zh-CN"/>
        </w:rPr>
        <w:t>SCell</w:t>
      </w:r>
      <w:proofErr w:type="spellEnd"/>
      <w:r>
        <w:rPr>
          <w:rFonts w:eastAsia="宋体"/>
          <w:sz w:val="22"/>
          <w:szCs w:val="32"/>
          <w:lang w:eastAsia="zh-CN"/>
        </w:rPr>
        <w:t xml:space="preserve"> BFRQ M</w:t>
      </w:r>
      <w:r>
        <w:rPr>
          <w:rFonts w:eastAsia="宋体"/>
          <w:sz w:val="22"/>
          <w:szCs w:val="32"/>
          <w:lang w:eastAsia="zh-CN"/>
        </w:rPr>
        <w:t xml:space="preserve">AC CE may trigger SR using the preconfigured SR resources </w:t>
      </w:r>
      <w:r>
        <w:rPr>
          <w:rFonts w:eastAsia="宋体"/>
          <w:sz w:val="22"/>
          <w:szCs w:val="32"/>
          <w:lang w:eastAsia="zh-CN"/>
        </w:rPr>
        <w:fldChar w:fldCharType="begin"/>
      </w:r>
      <w:r>
        <w:rPr>
          <w:rFonts w:eastAsia="宋体"/>
          <w:sz w:val="22"/>
          <w:szCs w:val="32"/>
          <w:lang w:eastAsia="zh-CN"/>
        </w:rPr>
        <w:instrText xml:space="preserve"> REF _Ref24098393 \r \h </w:instrText>
      </w:r>
      <w:r>
        <w:rPr>
          <w:rFonts w:eastAsia="宋体"/>
          <w:sz w:val="22"/>
          <w:szCs w:val="32"/>
          <w:lang w:eastAsia="zh-CN"/>
        </w:rPr>
      </w:r>
      <w:r>
        <w:rPr>
          <w:rFonts w:eastAsia="宋体"/>
          <w:sz w:val="22"/>
          <w:szCs w:val="32"/>
          <w:lang w:eastAsia="zh-CN"/>
        </w:rPr>
        <w:fldChar w:fldCharType="separate"/>
      </w:r>
      <w:r>
        <w:rPr>
          <w:rFonts w:eastAsia="宋体"/>
          <w:sz w:val="22"/>
          <w:szCs w:val="32"/>
          <w:lang w:eastAsia="zh-CN"/>
        </w:rPr>
        <w:t>[4]</w:t>
      </w:r>
      <w:r>
        <w:rPr>
          <w:rFonts w:eastAsia="宋体"/>
          <w:sz w:val="22"/>
          <w:szCs w:val="32"/>
          <w:lang w:eastAsia="zh-CN"/>
        </w:rPr>
        <w:fldChar w:fldCharType="end"/>
      </w:r>
      <w:r>
        <w:rPr>
          <w:rFonts w:eastAsia="宋体"/>
          <w:sz w:val="22"/>
          <w:szCs w:val="32"/>
          <w:lang w:eastAsia="zh-CN"/>
        </w:rPr>
        <w:t>:</w:t>
      </w:r>
    </w:p>
    <w:p w:rsidR="00827F05" w:rsidRDefault="00824F90">
      <w:pPr>
        <w:pStyle w:val="Doc-text2"/>
        <w:pBdr>
          <w:top w:val="single" w:sz="4" w:space="1" w:color="auto"/>
          <w:left w:val="single" w:sz="4" w:space="4" w:color="auto"/>
          <w:bottom w:val="single" w:sz="4" w:space="1" w:color="auto"/>
          <w:right w:val="single" w:sz="4" w:space="4" w:color="auto"/>
        </w:pBdr>
      </w:pPr>
      <w:r>
        <w:t>Agreements:</w:t>
      </w:r>
    </w:p>
    <w:p w:rsidR="00827F05" w:rsidRDefault="00824F90">
      <w:pPr>
        <w:pStyle w:val="Doc-text2"/>
        <w:numPr>
          <w:ilvl w:val="0"/>
          <w:numId w:val="6"/>
        </w:numPr>
        <w:pBdr>
          <w:top w:val="single" w:sz="4" w:space="1" w:color="auto"/>
          <w:left w:val="single" w:sz="4" w:space="4" w:color="auto"/>
          <w:bottom w:val="single" w:sz="4" w:space="1" w:color="auto"/>
          <w:right w:val="single" w:sz="4" w:space="4" w:color="auto"/>
        </w:pBdr>
      </w:pPr>
      <w:r>
        <w:t>The </w:t>
      </w:r>
      <w:proofErr w:type="spellStart"/>
      <w:r>
        <w:t>Scell</w:t>
      </w:r>
      <w:proofErr w:type="spellEnd"/>
      <w:r>
        <w:t xml:space="preserve"> beam failure detection is per cell.</w:t>
      </w:r>
    </w:p>
    <w:p w:rsidR="00827F05" w:rsidRDefault="00824F90">
      <w:pPr>
        <w:pStyle w:val="Doc-text2"/>
        <w:numPr>
          <w:ilvl w:val="0"/>
          <w:numId w:val="6"/>
        </w:numPr>
        <w:pBdr>
          <w:top w:val="single" w:sz="4" w:space="1" w:color="auto"/>
          <w:left w:val="single" w:sz="4" w:space="4" w:color="auto"/>
          <w:bottom w:val="single" w:sz="4" w:space="1" w:color="auto"/>
          <w:right w:val="single" w:sz="4" w:space="4" w:color="auto"/>
        </w:pBdr>
      </w:pPr>
      <w:r>
        <w:t xml:space="preserve">Each DL BWP of a </w:t>
      </w:r>
      <w:proofErr w:type="spellStart"/>
      <w:r>
        <w:t>SCell</w:t>
      </w:r>
      <w:proofErr w:type="spellEnd"/>
      <w:r>
        <w:t xml:space="preserve"> can be configured with</w:t>
      </w:r>
      <w:r>
        <w:t xml:space="preserve"> an independent </w:t>
      </w:r>
      <w:proofErr w:type="spellStart"/>
      <w:r>
        <w:t>SCell</w:t>
      </w:r>
      <w:proofErr w:type="spellEnd"/>
      <w:r>
        <w:t xml:space="preserve"> BFR configuration (the content is FFS)</w:t>
      </w:r>
    </w:p>
    <w:p w:rsidR="00827F05" w:rsidRDefault="00824F90">
      <w:pPr>
        <w:pStyle w:val="Doc-text2"/>
        <w:numPr>
          <w:ilvl w:val="0"/>
          <w:numId w:val="6"/>
        </w:numPr>
        <w:pBdr>
          <w:top w:val="single" w:sz="4" w:space="1" w:color="auto"/>
          <w:left w:val="single" w:sz="4" w:space="4" w:color="auto"/>
          <w:bottom w:val="single" w:sz="4" w:space="1" w:color="auto"/>
          <w:right w:val="single" w:sz="4" w:space="4" w:color="auto"/>
        </w:pBdr>
      </w:pPr>
      <w:r>
        <w:t>One SR ID is configured for BFR within the same cell group.</w:t>
      </w:r>
    </w:p>
    <w:p w:rsidR="00827F05" w:rsidRDefault="00824F90">
      <w:pPr>
        <w:pStyle w:val="Doc-text2"/>
        <w:numPr>
          <w:ilvl w:val="0"/>
          <w:numId w:val="6"/>
        </w:numPr>
        <w:pBdr>
          <w:top w:val="single" w:sz="4" w:space="1" w:color="auto"/>
          <w:left w:val="single" w:sz="4" w:space="4" w:color="auto"/>
          <w:bottom w:val="single" w:sz="4" w:space="1" w:color="auto"/>
          <w:right w:val="single" w:sz="4" w:space="4" w:color="auto"/>
        </w:pBdr>
      </w:pPr>
      <w:r>
        <w:t xml:space="preserve">The </w:t>
      </w:r>
      <w:proofErr w:type="spellStart"/>
      <w:r>
        <w:t>SCell</w:t>
      </w:r>
      <w:proofErr w:type="spellEnd"/>
      <w:r>
        <w:t xml:space="preserve"> BFRQ MAC CE triggers a </w:t>
      </w:r>
      <w:proofErr w:type="spellStart"/>
      <w:r>
        <w:t>SCell</w:t>
      </w:r>
      <w:proofErr w:type="spellEnd"/>
      <w:r>
        <w:t xml:space="preserve"> BFRQ SR if there is no valid uplink grant which can accommodate the </w:t>
      </w:r>
      <w:proofErr w:type="spellStart"/>
      <w:r>
        <w:t>SCell</w:t>
      </w:r>
      <w:proofErr w:type="spellEnd"/>
      <w:r>
        <w:t xml:space="preserve"> BFRQ MAC CE.</w:t>
      </w:r>
    </w:p>
    <w:p w:rsidR="00827F05" w:rsidRDefault="00824F90">
      <w:pPr>
        <w:pStyle w:val="Doc-text2"/>
        <w:numPr>
          <w:ilvl w:val="0"/>
          <w:numId w:val="6"/>
        </w:numPr>
        <w:pBdr>
          <w:top w:val="single" w:sz="4" w:space="1" w:color="auto"/>
          <w:left w:val="single" w:sz="4" w:space="4" w:color="auto"/>
          <w:bottom w:val="single" w:sz="4" w:space="1" w:color="auto"/>
          <w:right w:val="single" w:sz="4" w:space="4" w:color="auto"/>
        </w:pBdr>
      </w:pPr>
      <w:r>
        <w:t>FFS wheth</w:t>
      </w:r>
      <w:r>
        <w:t xml:space="preserve">er the transmission of the </w:t>
      </w:r>
      <w:proofErr w:type="spellStart"/>
      <w:r>
        <w:t>SCell</w:t>
      </w:r>
      <w:proofErr w:type="spellEnd"/>
      <w:r>
        <w:t xml:space="preserve"> BFRQ MAC CE cancels the pending BFRQ SR of the failed </w:t>
      </w:r>
      <w:proofErr w:type="spellStart"/>
      <w:r>
        <w:t>SCell</w:t>
      </w:r>
      <w:proofErr w:type="spellEnd"/>
      <w:r>
        <w:t xml:space="preserve">(s).(depends whether the MAC CE provides info for one or more </w:t>
      </w:r>
      <w:proofErr w:type="spellStart"/>
      <w:r>
        <w:t>Scells</w:t>
      </w:r>
      <w:proofErr w:type="spellEnd"/>
      <w:r>
        <w:t>)</w:t>
      </w:r>
    </w:p>
    <w:p w:rsidR="00827F05" w:rsidRDefault="00824F90">
      <w:pPr>
        <w:pStyle w:val="Doc-text2"/>
        <w:numPr>
          <w:ilvl w:val="0"/>
          <w:numId w:val="6"/>
        </w:numPr>
        <w:pBdr>
          <w:top w:val="single" w:sz="4" w:space="1" w:color="auto"/>
          <w:left w:val="single" w:sz="4" w:space="4" w:color="auto"/>
          <w:bottom w:val="single" w:sz="4" w:space="1" w:color="auto"/>
          <w:right w:val="single" w:sz="4" w:space="4" w:color="auto"/>
        </w:pBdr>
      </w:pPr>
      <w:r>
        <w:t>When the number of the BFRQ SR transmission reaches the </w:t>
      </w:r>
      <w:proofErr w:type="spellStart"/>
      <w:r>
        <w:t>sr-TransMax</w:t>
      </w:r>
      <w:proofErr w:type="spellEnd"/>
      <w:r>
        <w:t>, the UE triggers a RACH pr</w:t>
      </w:r>
      <w:r>
        <w:t>ocedure (i.e. reuse Rel-15 behaviour)</w:t>
      </w:r>
    </w:p>
    <w:p w:rsidR="00827F05" w:rsidRDefault="00824F90">
      <w:pPr>
        <w:overflowPunct w:val="0"/>
        <w:autoSpaceDE w:val="0"/>
        <w:autoSpaceDN w:val="0"/>
        <w:adjustRightInd w:val="0"/>
        <w:spacing w:after="180"/>
        <w:jc w:val="both"/>
        <w:textAlignment w:val="baseline"/>
        <w:rPr>
          <w:rFonts w:eastAsia="宋体"/>
          <w:sz w:val="22"/>
          <w:szCs w:val="32"/>
          <w:lang w:eastAsia="zh-CN"/>
        </w:rPr>
      </w:pPr>
      <w:r>
        <w:rPr>
          <w:rFonts w:eastAsia="宋体"/>
          <w:sz w:val="22"/>
          <w:szCs w:val="32"/>
          <w:lang w:eastAsia="zh-CN"/>
        </w:rPr>
        <w:t xml:space="preserve">According to the above agreements, it may happen that </w:t>
      </w:r>
      <w:proofErr w:type="spellStart"/>
      <w:r>
        <w:rPr>
          <w:rFonts w:eastAsia="宋体"/>
          <w:sz w:val="22"/>
          <w:szCs w:val="32"/>
          <w:lang w:eastAsia="zh-CN"/>
        </w:rPr>
        <w:t>SCell</w:t>
      </w:r>
      <w:proofErr w:type="spellEnd"/>
      <w:r>
        <w:rPr>
          <w:rFonts w:eastAsia="宋体"/>
          <w:sz w:val="22"/>
          <w:szCs w:val="32"/>
          <w:lang w:eastAsia="zh-CN"/>
        </w:rPr>
        <w:t xml:space="preserve"> BFRQ MAC CE triggers a SR that collides with a PUSCH or that the </w:t>
      </w:r>
      <w:proofErr w:type="spellStart"/>
      <w:r>
        <w:rPr>
          <w:rFonts w:eastAsia="宋体"/>
          <w:sz w:val="22"/>
          <w:szCs w:val="32"/>
          <w:lang w:eastAsia="zh-CN"/>
        </w:rPr>
        <w:t>SCell</w:t>
      </w:r>
      <w:proofErr w:type="spellEnd"/>
      <w:r>
        <w:rPr>
          <w:rFonts w:eastAsia="宋体"/>
          <w:sz w:val="22"/>
          <w:szCs w:val="32"/>
          <w:lang w:eastAsia="zh-CN"/>
        </w:rPr>
        <w:t xml:space="preserve"> BFRQ MAC CE is carried in the PUSCH that collides with a SR. Furthermore, a new MAC CE </w:t>
      </w:r>
      <w:r>
        <w:rPr>
          <w:rFonts w:eastAsia="宋体"/>
          <w:sz w:val="22"/>
          <w:szCs w:val="32"/>
          <w:lang w:eastAsia="zh-CN"/>
        </w:rPr>
        <w:t>to report LBT failure for a cell was also agreed while whether this MAC CE can trigger SR is still open. But it would not be strange if LBT failure MAC CE is assigned high priority and allowed to trigger SR later.</w:t>
      </w:r>
      <w:r>
        <w:rPr>
          <w:rFonts w:eastAsia="宋体" w:hint="eastAsia"/>
          <w:sz w:val="22"/>
          <w:szCs w:val="32"/>
          <w:lang w:eastAsia="zh-CN"/>
        </w:rPr>
        <w:t xml:space="preserve"> </w:t>
      </w:r>
      <w:r>
        <w:rPr>
          <w:rFonts w:eastAsia="宋体"/>
          <w:sz w:val="22"/>
          <w:szCs w:val="32"/>
          <w:lang w:eastAsia="zh-CN"/>
        </w:rPr>
        <w:t xml:space="preserve">Another case is the SR triggered by URLLC </w:t>
      </w:r>
      <w:r>
        <w:rPr>
          <w:rFonts w:eastAsia="宋体"/>
          <w:sz w:val="22"/>
          <w:szCs w:val="32"/>
          <w:lang w:eastAsia="zh-CN"/>
        </w:rPr>
        <w:t xml:space="preserve">data collides with the PUSCH carrying </w:t>
      </w:r>
      <w:proofErr w:type="spellStart"/>
      <w:r>
        <w:rPr>
          <w:rFonts w:eastAsia="宋体"/>
          <w:sz w:val="22"/>
          <w:szCs w:val="32"/>
          <w:lang w:eastAsia="zh-CN"/>
        </w:rPr>
        <w:t>SCell</w:t>
      </w:r>
      <w:proofErr w:type="spellEnd"/>
      <w:r>
        <w:rPr>
          <w:rFonts w:eastAsia="宋体"/>
          <w:sz w:val="22"/>
          <w:szCs w:val="32"/>
          <w:lang w:eastAsia="zh-CN"/>
        </w:rPr>
        <w:t xml:space="preserve"> BFRQ MAC CE or LBT failure MAC CE. </w:t>
      </w:r>
      <w:r>
        <w:rPr>
          <w:rFonts w:eastAsia="宋体"/>
          <w:sz w:val="22"/>
          <w:szCs w:val="32"/>
          <w:lang w:eastAsia="zh-CN"/>
        </w:rPr>
        <w:fldChar w:fldCharType="begin"/>
      </w:r>
      <w:r>
        <w:rPr>
          <w:rFonts w:eastAsia="宋体"/>
          <w:sz w:val="22"/>
          <w:szCs w:val="32"/>
          <w:lang w:eastAsia="zh-CN"/>
        </w:rPr>
        <w:instrText xml:space="preserve"> </w:instrText>
      </w:r>
      <w:r>
        <w:rPr>
          <w:rFonts w:eastAsia="宋体" w:hint="eastAsia"/>
          <w:sz w:val="22"/>
          <w:szCs w:val="32"/>
          <w:lang w:eastAsia="zh-CN"/>
        </w:rPr>
        <w:instrText>REF _Ref23771165 \h</w:instrText>
      </w:r>
      <w:r>
        <w:rPr>
          <w:rFonts w:eastAsia="宋体"/>
          <w:sz w:val="22"/>
          <w:szCs w:val="32"/>
          <w:lang w:eastAsia="zh-CN"/>
        </w:rPr>
        <w:instrText xml:space="preserve">  \* MERGEFORMAT </w:instrText>
      </w:r>
      <w:r>
        <w:rPr>
          <w:rFonts w:eastAsia="宋体"/>
          <w:sz w:val="22"/>
          <w:szCs w:val="32"/>
          <w:lang w:eastAsia="zh-CN"/>
        </w:rPr>
      </w:r>
      <w:r>
        <w:rPr>
          <w:rFonts w:eastAsia="宋体"/>
          <w:sz w:val="22"/>
          <w:szCs w:val="32"/>
          <w:lang w:eastAsia="zh-CN"/>
        </w:rPr>
        <w:fldChar w:fldCharType="separate"/>
      </w:r>
      <w:r>
        <w:rPr>
          <w:rFonts w:eastAsia="宋体"/>
          <w:sz w:val="22"/>
          <w:szCs w:val="32"/>
          <w:lang w:eastAsia="zh-CN"/>
        </w:rPr>
        <w:t>Figure 1</w:t>
      </w:r>
      <w:r>
        <w:rPr>
          <w:rFonts w:eastAsia="宋体"/>
          <w:sz w:val="22"/>
          <w:szCs w:val="32"/>
          <w:lang w:eastAsia="zh-CN"/>
        </w:rPr>
        <w:fldChar w:fldCharType="end"/>
      </w:r>
      <w:r>
        <w:rPr>
          <w:rFonts w:eastAsia="宋体"/>
          <w:sz w:val="22"/>
          <w:szCs w:val="32"/>
          <w:lang w:eastAsia="zh-CN"/>
        </w:rPr>
        <w:t xml:space="preserve"> </w:t>
      </w:r>
      <w:r>
        <w:rPr>
          <w:rFonts w:eastAsia="宋体" w:hint="eastAsia"/>
          <w:sz w:val="22"/>
          <w:szCs w:val="32"/>
          <w:lang w:eastAsia="zh-CN"/>
        </w:rPr>
        <w:t>show</w:t>
      </w:r>
      <w:r>
        <w:rPr>
          <w:rFonts w:eastAsia="宋体"/>
          <w:sz w:val="22"/>
          <w:szCs w:val="32"/>
          <w:lang w:eastAsia="zh-CN"/>
        </w:rPr>
        <w:t xml:space="preserve">s the collision examples wherein </w:t>
      </w:r>
      <w:proofErr w:type="spellStart"/>
      <w:r>
        <w:rPr>
          <w:rFonts w:eastAsia="宋体"/>
          <w:sz w:val="22"/>
          <w:szCs w:val="32"/>
          <w:lang w:eastAsia="zh-CN"/>
        </w:rPr>
        <w:t>SCell</w:t>
      </w:r>
      <w:proofErr w:type="spellEnd"/>
      <w:r>
        <w:rPr>
          <w:rFonts w:eastAsia="宋体"/>
          <w:sz w:val="22"/>
          <w:szCs w:val="32"/>
          <w:lang w:eastAsia="zh-CN"/>
        </w:rPr>
        <w:t xml:space="preserve"> BFRQ MAC CE triggers </w:t>
      </w:r>
      <w:r>
        <w:rPr>
          <w:rFonts w:eastAsia="宋体"/>
          <w:sz w:val="22"/>
          <w:szCs w:val="32"/>
          <w:lang w:eastAsia="zh-CN"/>
        </w:rPr>
        <w:t>SR (</w:t>
      </w:r>
      <w:r>
        <w:rPr>
          <w:rFonts w:eastAsia="宋体" w:hint="eastAsia"/>
          <w:sz w:val="22"/>
          <w:szCs w:val="32"/>
          <w:lang w:eastAsia="zh-CN"/>
        </w:rPr>
        <w:t>left)</w:t>
      </w:r>
      <w:r>
        <w:rPr>
          <w:rFonts w:eastAsia="宋体"/>
          <w:sz w:val="22"/>
          <w:szCs w:val="32"/>
          <w:lang w:eastAsia="zh-CN"/>
        </w:rPr>
        <w:t xml:space="preserve"> </w:t>
      </w:r>
      <w:r>
        <w:rPr>
          <w:rFonts w:eastAsia="宋体" w:hint="eastAsia"/>
          <w:sz w:val="22"/>
          <w:szCs w:val="32"/>
          <w:lang w:eastAsia="zh-CN"/>
        </w:rPr>
        <w:t>or</w:t>
      </w:r>
      <w:r>
        <w:rPr>
          <w:rFonts w:eastAsia="宋体"/>
          <w:sz w:val="22"/>
          <w:szCs w:val="32"/>
          <w:lang w:eastAsia="zh-CN"/>
        </w:rPr>
        <w:t xml:space="preserve"> </w:t>
      </w:r>
      <w:proofErr w:type="spellStart"/>
      <w:r>
        <w:rPr>
          <w:rFonts w:eastAsia="宋体"/>
          <w:sz w:val="22"/>
          <w:szCs w:val="32"/>
          <w:lang w:eastAsia="zh-CN"/>
        </w:rPr>
        <w:t>SCell</w:t>
      </w:r>
      <w:proofErr w:type="spellEnd"/>
      <w:r>
        <w:rPr>
          <w:rFonts w:eastAsia="宋体"/>
          <w:sz w:val="22"/>
          <w:szCs w:val="32"/>
          <w:lang w:eastAsia="zh-CN"/>
        </w:rPr>
        <w:t xml:space="preserve"> BFRQ MAC CE is carried by PUSCH (right).</w:t>
      </w:r>
    </w:p>
    <w:p w:rsidR="00827F05" w:rsidRDefault="00824F90">
      <w:pPr>
        <w:overflowPunct w:val="0"/>
        <w:autoSpaceDE w:val="0"/>
        <w:autoSpaceDN w:val="0"/>
        <w:adjustRightInd w:val="0"/>
        <w:spacing w:after="180"/>
        <w:jc w:val="center"/>
        <w:textAlignment w:val="baseline"/>
        <w:rPr>
          <w:rFonts w:eastAsia="宋体"/>
          <w:sz w:val="22"/>
          <w:szCs w:val="32"/>
          <w:lang w:eastAsia="zh-CN"/>
        </w:rPr>
      </w:pPr>
      <w:r>
        <w:rPr>
          <w:rFonts w:eastAsia="宋体"/>
          <w:noProof/>
          <w:sz w:val="22"/>
          <w:szCs w:val="32"/>
          <w:lang w:eastAsia="zh-CN"/>
        </w:rPr>
        <w:drawing>
          <wp:inline distT="0" distB="0" distL="0" distR="0">
            <wp:extent cx="2703830" cy="12744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29958" cy="1287180"/>
                    </a:xfrm>
                    <a:prstGeom prst="rect">
                      <a:avLst/>
                    </a:prstGeom>
                    <a:noFill/>
                  </pic:spPr>
                </pic:pic>
              </a:graphicData>
            </a:graphic>
          </wp:inline>
        </w:drawing>
      </w:r>
      <w:r>
        <w:rPr>
          <w:rFonts w:eastAsia="宋体"/>
          <w:noProof/>
          <w:sz w:val="22"/>
          <w:szCs w:val="32"/>
          <w:lang w:eastAsia="zh-CN"/>
        </w:rPr>
        <w:drawing>
          <wp:inline distT="0" distB="0" distL="0" distR="0">
            <wp:extent cx="2698750" cy="12725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35795" cy="1289932"/>
                    </a:xfrm>
                    <a:prstGeom prst="rect">
                      <a:avLst/>
                    </a:prstGeom>
                    <a:noFill/>
                  </pic:spPr>
                </pic:pic>
              </a:graphicData>
            </a:graphic>
          </wp:inline>
        </w:drawing>
      </w:r>
    </w:p>
    <w:p w:rsidR="00827F05" w:rsidRDefault="00824F90">
      <w:pPr>
        <w:pStyle w:val="af"/>
        <w:numPr>
          <w:ilvl w:val="0"/>
          <w:numId w:val="7"/>
        </w:numPr>
        <w:overflowPunct w:val="0"/>
        <w:autoSpaceDE w:val="0"/>
        <w:autoSpaceDN w:val="0"/>
        <w:adjustRightInd w:val="0"/>
        <w:spacing w:after="180"/>
        <w:ind w:firstLineChars="0"/>
        <w:textAlignment w:val="baseline"/>
        <w:rPr>
          <w:sz w:val="22"/>
          <w:szCs w:val="32"/>
        </w:rPr>
      </w:pPr>
      <w:r>
        <w:rPr>
          <w:sz w:val="22"/>
          <w:szCs w:val="32"/>
        </w:rPr>
        <w:t xml:space="preserve">                                                                        (b)</w:t>
      </w:r>
    </w:p>
    <w:p w:rsidR="00827F05" w:rsidRDefault="00824F90">
      <w:pPr>
        <w:pStyle w:val="a6"/>
        <w:rPr>
          <w:rFonts w:eastAsia="宋体"/>
          <w:sz w:val="18"/>
          <w:szCs w:val="18"/>
          <w:lang w:eastAsia="zh-CN"/>
        </w:rPr>
      </w:pPr>
      <w:bookmarkStart w:id="28" w:name="_Ref23771165"/>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1</w:t>
      </w:r>
      <w:r>
        <w:rPr>
          <w:sz w:val="18"/>
          <w:szCs w:val="18"/>
        </w:rPr>
        <w:fldChar w:fldCharType="end"/>
      </w:r>
      <w:bookmarkEnd w:id="28"/>
      <w:r>
        <w:rPr>
          <w:sz w:val="18"/>
          <w:szCs w:val="18"/>
        </w:rPr>
        <w:t xml:space="preserve"> Illustration of the collision between SR and PUSCH: a) </w:t>
      </w:r>
      <w:r>
        <w:rPr>
          <w:rFonts w:eastAsia="宋体"/>
          <w:sz w:val="18"/>
          <w:szCs w:val="18"/>
          <w:lang w:eastAsia="zh-CN"/>
        </w:rPr>
        <w:t xml:space="preserve">SR triggered by </w:t>
      </w:r>
      <w:proofErr w:type="spellStart"/>
      <w:r>
        <w:rPr>
          <w:rFonts w:eastAsia="宋体"/>
          <w:sz w:val="18"/>
          <w:szCs w:val="18"/>
          <w:lang w:eastAsia="zh-CN"/>
        </w:rPr>
        <w:t>SCell</w:t>
      </w:r>
      <w:proofErr w:type="spellEnd"/>
      <w:r>
        <w:rPr>
          <w:rFonts w:eastAsia="宋体"/>
          <w:sz w:val="18"/>
          <w:szCs w:val="18"/>
          <w:lang w:eastAsia="zh-CN"/>
        </w:rPr>
        <w:t xml:space="preserve"> BFRQ </w:t>
      </w:r>
      <w:r>
        <w:rPr>
          <w:rFonts w:eastAsia="宋体"/>
          <w:sz w:val="18"/>
          <w:szCs w:val="18"/>
          <w:lang w:eastAsia="zh-CN"/>
        </w:rPr>
        <w:t xml:space="preserve">MAC CE collides with PUSCH; b) SR triggered by URLLC data collides with PUSCH carrying </w:t>
      </w:r>
      <w:proofErr w:type="spellStart"/>
      <w:r>
        <w:rPr>
          <w:rFonts w:eastAsia="宋体"/>
          <w:sz w:val="18"/>
          <w:szCs w:val="18"/>
          <w:lang w:eastAsia="zh-CN"/>
        </w:rPr>
        <w:t>SCell</w:t>
      </w:r>
      <w:proofErr w:type="spellEnd"/>
      <w:r>
        <w:rPr>
          <w:rFonts w:eastAsia="宋体"/>
          <w:sz w:val="18"/>
          <w:szCs w:val="18"/>
          <w:lang w:eastAsia="zh-CN"/>
        </w:rPr>
        <w:t xml:space="preserve"> BFRQ MAC CE.</w:t>
      </w:r>
    </w:p>
    <w:p w:rsidR="00827F05" w:rsidRDefault="00824F90">
      <w:pPr>
        <w:rPr>
          <w:rFonts w:eastAsia="宋体"/>
          <w:lang w:val="en-GB" w:eastAsia="zh-CN"/>
        </w:rPr>
      </w:pPr>
      <w:r>
        <w:rPr>
          <w:rFonts w:eastAsia="宋体"/>
          <w:lang w:val="en-GB" w:eastAsia="zh-CN"/>
        </w:rPr>
        <w:lastRenderedPageBreak/>
        <w:t>I</w:t>
      </w:r>
      <w:r>
        <w:rPr>
          <w:rFonts w:eastAsia="宋体" w:hint="eastAsia"/>
          <w:lang w:val="en-GB" w:eastAsia="zh-CN"/>
        </w:rPr>
        <w:t>f th</w:t>
      </w:r>
      <w:r>
        <w:rPr>
          <w:rFonts w:eastAsia="宋体"/>
          <w:lang w:val="en-GB" w:eastAsia="zh-CN"/>
        </w:rPr>
        <w:t xml:space="preserve">e MAC CEs of high priorities are not considered for evaluating SR/PUSCH priority in case of SR-PUSCH collision, these MAC CEs can be delayed. If </w:t>
      </w:r>
      <w:r>
        <w:rPr>
          <w:rFonts w:eastAsia="宋体"/>
          <w:lang w:val="en-GB" w:eastAsia="zh-CN"/>
        </w:rPr>
        <w:t xml:space="preserve">the MAC CE is to report beam failure (or LBT failure) for a cell and the </w:t>
      </w:r>
      <w:proofErr w:type="spellStart"/>
      <w:r>
        <w:rPr>
          <w:rFonts w:eastAsia="宋体"/>
          <w:lang w:val="en-GB" w:eastAsia="zh-CN"/>
        </w:rPr>
        <w:t>gNB</w:t>
      </w:r>
      <w:proofErr w:type="spellEnd"/>
      <w:r>
        <w:rPr>
          <w:rFonts w:eastAsia="宋体"/>
          <w:lang w:val="en-GB" w:eastAsia="zh-CN"/>
        </w:rPr>
        <w:t xml:space="preserve"> does not know the information in time, the </w:t>
      </w:r>
      <w:proofErr w:type="spellStart"/>
      <w:r>
        <w:rPr>
          <w:rFonts w:eastAsia="宋体"/>
          <w:lang w:val="en-GB" w:eastAsia="zh-CN"/>
        </w:rPr>
        <w:t>gNB</w:t>
      </w:r>
      <w:proofErr w:type="spellEnd"/>
      <w:r>
        <w:rPr>
          <w:rFonts w:eastAsia="宋体"/>
          <w:lang w:val="en-GB" w:eastAsia="zh-CN"/>
        </w:rPr>
        <w:t xml:space="preserve"> may continue to use the original beam (or original cell) to serve the UE, which may cause consecutive transmission failures. In the </w:t>
      </w:r>
      <w:r>
        <w:rPr>
          <w:rFonts w:eastAsia="宋体"/>
          <w:lang w:val="en-GB" w:eastAsia="zh-CN"/>
        </w:rPr>
        <w:t>worst case, this may result in a service interruption.</w:t>
      </w:r>
    </w:p>
    <w:p w:rsidR="00827F05" w:rsidRDefault="00824F90">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2</w:t>
      </w:r>
      <w:r>
        <w:rPr>
          <w:rFonts w:eastAsia="宋体" w:hint="eastAsia"/>
          <w:b/>
          <w:szCs w:val="20"/>
          <w:lang w:eastAsia="zh-CN"/>
        </w:rPr>
        <w:t>：</w:t>
      </w:r>
      <w:r>
        <w:rPr>
          <w:rFonts w:eastAsia="宋体"/>
          <w:b/>
          <w:szCs w:val="20"/>
          <w:lang w:eastAsia="zh-CN"/>
        </w:rPr>
        <w:t xml:space="preserve">If some important MAC CEs (e.g. </w:t>
      </w:r>
      <w:proofErr w:type="spellStart"/>
      <w:r>
        <w:rPr>
          <w:rFonts w:eastAsia="宋体" w:hint="eastAsia"/>
          <w:b/>
          <w:szCs w:val="20"/>
          <w:lang w:eastAsia="zh-CN"/>
        </w:rPr>
        <w:t>SCell</w:t>
      </w:r>
      <w:proofErr w:type="spellEnd"/>
      <w:r>
        <w:rPr>
          <w:rFonts w:eastAsia="宋体" w:hint="eastAsia"/>
          <w:b/>
          <w:szCs w:val="20"/>
          <w:lang w:eastAsia="zh-CN"/>
        </w:rPr>
        <w:t xml:space="preserve"> BFRQ MAC CE</w:t>
      </w:r>
      <w:r>
        <w:rPr>
          <w:rFonts w:eastAsia="宋体"/>
          <w:b/>
          <w:szCs w:val="20"/>
          <w:lang w:eastAsia="zh-CN"/>
        </w:rPr>
        <w:t xml:space="preserve"> or LBT failure MAC CE) are ignored for SR/PUSCH priority evaluation in case of SR-PUSCH collision, these MAC CEs may be delayed. </w:t>
      </w:r>
    </w:p>
    <w:p w:rsidR="00827F05" w:rsidRDefault="00824F90">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w:t>
      </w:r>
      <w:r>
        <w:rPr>
          <w:rFonts w:eastAsia="宋体"/>
          <w:b/>
          <w:szCs w:val="20"/>
          <w:lang w:eastAsia="zh-CN"/>
        </w:rPr>
        <w:t>tion 3</w:t>
      </w:r>
      <w:r>
        <w:rPr>
          <w:rFonts w:eastAsia="宋体" w:hint="eastAsia"/>
          <w:b/>
          <w:szCs w:val="20"/>
          <w:lang w:eastAsia="zh-CN"/>
        </w:rPr>
        <w:t>：</w:t>
      </w:r>
      <w:r>
        <w:rPr>
          <w:rFonts w:eastAsia="宋体"/>
          <w:b/>
          <w:szCs w:val="20"/>
          <w:lang w:eastAsia="zh-CN"/>
        </w:rPr>
        <w:t xml:space="preserve">If the </w:t>
      </w:r>
      <w:proofErr w:type="spellStart"/>
      <w:r>
        <w:rPr>
          <w:rFonts w:eastAsia="宋体"/>
          <w:b/>
          <w:szCs w:val="20"/>
          <w:lang w:eastAsia="zh-CN"/>
        </w:rPr>
        <w:t>gNB</w:t>
      </w:r>
      <w:proofErr w:type="spellEnd"/>
      <w:r>
        <w:rPr>
          <w:rFonts w:eastAsia="宋体"/>
          <w:b/>
          <w:szCs w:val="20"/>
          <w:lang w:eastAsia="zh-CN"/>
        </w:rPr>
        <w:t xml:space="preserve"> does not receive </w:t>
      </w:r>
      <w:proofErr w:type="spellStart"/>
      <w:r>
        <w:rPr>
          <w:rFonts w:eastAsia="宋体"/>
          <w:b/>
          <w:szCs w:val="20"/>
          <w:lang w:eastAsia="zh-CN"/>
        </w:rPr>
        <w:t>SCell</w:t>
      </w:r>
      <w:proofErr w:type="spellEnd"/>
      <w:r>
        <w:rPr>
          <w:rFonts w:eastAsia="宋体"/>
          <w:b/>
          <w:szCs w:val="20"/>
          <w:lang w:eastAsia="zh-CN"/>
        </w:rPr>
        <w:t xml:space="preserve"> BFRQ MAC CE (or LBT failure MAC CE) in time, the </w:t>
      </w:r>
      <w:proofErr w:type="spellStart"/>
      <w:r>
        <w:rPr>
          <w:rFonts w:eastAsia="宋体"/>
          <w:b/>
          <w:szCs w:val="20"/>
          <w:lang w:eastAsia="zh-CN"/>
        </w:rPr>
        <w:t>gNB</w:t>
      </w:r>
      <w:proofErr w:type="spellEnd"/>
      <w:r>
        <w:rPr>
          <w:rFonts w:eastAsia="宋体"/>
          <w:b/>
          <w:szCs w:val="20"/>
          <w:lang w:eastAsia="zh-CN"/>
        </w:rPr>
        <w:t xml:space="preserve"> could still serve the UE with the wrong beam (or wrong serving cell), which may result in consecutive transmission failures. </w:t>
      </w:r>
    </w:p>
    <w:p w:rsidR="00827F05" w:rsidRDefault="00824F90">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Proposal 2: The priorities of some i</w:t>
      </w:r>
      <w:r>
        <w:rPr>
          <w:rFonts w:eastAsia="宋体"/>
          <w:b/>
          <w:szCs w:val="20"/>
          <w:lang w:eastAsia="zh-CN"/>
        </w:rPr>
        <w:t xml:space="preserve">mportant MAC CEs (e.g. </w:t>
      </w:r>
      <w:proofErr w:type="spellStart"/>
      <w:r>
        <w:rPr>
          <w:rFonts w:eastAsia="宋体"/>
          <w:b/>
          <w:szCs w:val="20"/>
          <w:lang w:eastAsia="zh-CN"/>
        </w:rPr>
        <w:t>SCell</w:t>
      </w:r>
      <w:proofErr w:type="spellEnd"/>
      <w:r>
        <w:rPr>
          <w:rFonts w:eastAsia="宋体"/>
          <w:b/>
          <w:szCs w:val="20"/>
          <w:lang w:eastAsia="zh-CN"/>
        </w:rPr>
        <w:t xml:space="preserve"> BFRQ MAC CE or LBT failure MAC CE) are considered to determine SR/PUSCH priority in case of SR-PUSCH collision, for instance,</w:t>
      </w:r>
    </w:p>
    <w:p w:rsidR="00827F05" w:rsidRDefault="00824F90">
      <w:pPr>
        <w:pStyle w:val="af"/>
        <w:numPr>
          <w:ilvl w:val="0"/>
          <w:numId w:val="8"/>
        </w:numPr>
        <w:overflowPunct w:val="0"/>
        <w:autoSpaceDE w:val="0"/>
        <w:autoSpaceDN w:val="0"/>
        <w:adjustRightInd w:val="0"/>
        <w:spacing w:after="180"/>
        <w:ind w:firstLineChars="0"/>
        <w:textAlignment w:val="baseline"/>
        <w:rPr>
          <w:rFonts w:eastAsiaTheme="minorEastAsia"/>
          <w:b/>
          <w:szCs w:val="20"/>
        </w:rPr>
      </w:pPr>
      <w:r>
        <w:rPr>
          <w:rFonts w:ascii="Times New Roman" w:eastAsiaTheme="minorEastAsia" w:hAnsi="Times New Roman"/>
          <w:b/>
          <w:sz w:val="20"/>
          <w:szCs w:val="20"/>
        </w:rPr>
        <w:t>The priority of SR triggered by a MAC CE depends on the  priority of the MAC CE;</w:t>
      </w:r>
    </w:p>
    <w:p w:rsidR="00827F05" w:rsidRDefault="00824F90">
      <w:pPr>
        <w:pStyle w:val="af"/>
        <w:numPr>
          <w:ilvl w:val="0"/>
          <w:numId w:val="8"/>
        </w:numPr>
        <w:overflowPunct w:val="0"/>
        <w:autoSpaceDE w:val="0"/>
        <w:autoSpaceDN w:val="0"/>
        <w:adjustRightInd w:val="0"/>
        <w:spacing w:after="180"/>
        <w:ind w:firstLineChars="0"/>
        <w:textAlignment w:val="baseline"/>
        <w:rPr>
          <w:rFonts w:eastAsiaTheme="minorEastAsia"/>
          <w:b/>
          <w:szCs w:val="20"/>
        </w:rPr>
      </w:pPr>
      <w:r>
        <w:rPr>
          <w:rFonts w:ascii="Times New Roman" w:eastAsiaTheme="minorEastAsia" w:hAnsi="Times New Roman" w:hint="eastAsia"/>
          <w:b/>
          <w:sz w:val="20"/>
          <w:szCs w:val="20"/>
        </w:rPr>
        <w:t>The</w:t>
      </w:r>
      <w:r>
        <w:rPr>
          <w:rFonts w:ascii="Times New Roman" w:eastAsiaTheme="minorEastAsia" w:hAnsi="Times New Roman"/>
          <w:b/>
          <w:sz w:val="20"/>
          <w:szCs w:val="20"/>
        </w:rPr>
        <w:t xml:space="preserve"> priority of PUSC</w:t>
      </w:r>
      <w:r>
        <w:rPr>
          <w:rFonts w:ascii="Times New Roman" w:eastAsiaTheme="minorEastAsia" w:hAnsi="Times New Roman"/>
          <w:b/>
          <w:sz w:val="20"/>
          <w:szCs w:val="20"/>
        </w:rPr>
        <w:t>H carrying a MAC CE depends on the highest priority of the MAC CE and LCHs transmitted by the PUSCH.</w:t>
      </w:r>
    </w:p>
    <w:bookmarkEnd w:id="24"/>
    <w:bookmarkEnd w:id="25"/>
    <w:bookmarkEnd w:id="26"/>
    <w:bookmarkEnd w:id="27"/>
    <w:p w:rsidR="00827F05" w:rsidRDefault="00824F90">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27F05" w:rsidRDefault="00824F90">
      <w:pPr>
        <w:overflowPunct w:val="0"/>
        <w:autoSpaceDE w:val="0"/>
        <w:autoSpaceDN w:val="0"/>
        <w:adjustRightInd w:val="0"/>
        <w:spacing w:after="180"/>
        <w:jc w:val="both"/>
        <w:textAlignment w:val="baseline"/>
        <w:rPr>
          <w:rFonts w:eastAsia="宋体"/>
          <w:b/>
          <w:sz w:val="22"/>
          <w:szCs w:val="32"/>
          <w:lang w:eastAsia="zh-CN"/>
        </w:rPr>
      </w:pPr>
      <w:r>
        <w:rPr>
          <w:rFonts w:eastAsia="宋体" w:hint="eastAsia"/>
          <w:sz w:val="22"/>
          <w:szCs w:val="32"/>
          <w:lang w:eastAsia="zh-CN"/>
        </w:rPr>
        <w:t>In this contribution, we discuss</w:t>
      </w:r>
      <w:r>
        <w:rPr>
          <w:rFonts w:eastAsia="宋体"/>
          <w:sz w:val="22"/>
          <w:szCs w:val="22"/>
          <w:lang w:eastAsia="zh-CN"/>
        </w:rPr>
        <w:t xml:space="preserve"> </w:t>
      </w:r>
      <w:r>
        <w:rPr>
          <w:rFonts w:eastAsia="宋体" w:hint="eastAsia"/>
          <w:sz w:val="22"/>
          <w:szCs w:val="22"/>
          <w:lang w:eastAsia="zh-CN"/>
        </w:rPr>
        <w:t xml:space="preserve">the </w:t>
      </w:r>
      <w:r>
        <w:rPr>
          <w:rFonts w:eastAsia="宋体"/>
          <w:sz w:val="22"/>
          <w:szCs w:val="22"/>
          <w:lang w:eastAsia="zh-CN"/>
        </w:rPr>
        <w:t xml:space="preserve">issues of </w:t>
      </w:r>
      <w:r>
        <w:rPr>
          <w:rFonts w:eastAsia="宋体" w:hint="eastAsia"/>
          <w:sz w:val="22"/>
          <w:szCs w:val="22"/>
          <w:lang w:eastAsia="zh-CN"/>
        </w:rPr>
        <w:t>SR</w:t>
      </w:r>
      <w:r>
        <w:rPr>
          <w:rFonts w:eastAsia="宋体"/>
          <w:sz w:val="22"/>
          <w:szCs w:val="22"/>
          <w:lang w:eastAsia="zh-CN"/>
        </w:rPr>
        <w:t xml:space="preserve">/PUSCH priority in case of SR-PUSCH collision and there are the following observations and </w:t>
      </w:r>
      <w:r>
        <w:rPr>
          <w:sz w:val="22"/>
          <w:szCs w:val="32"/>
        </w:rPr>
        <w:t>proposals</w:t>
      </w:r>
      <w:r>
        <w:rPr>
          <w:rFonts w:eastAsia="宋体" w:hint="eastAsia"/>
          <w:sz w:val="22"/>
          <w:szCs w:val="32"/>
          <w:lang w:eastAsia="zh-CN"/>
        </w:rPr>
        <w:t>:</w:t>
      </w:r>
    </w:p>
    <w:p w:rsidR="00827F05" w:rsidRDefault="00824F90">
      <w:pPr>
        <w:pStyle w:val="af"/>
        <w:tabs>
          <w:tab w:val="left" w:pos="425"/>
        </w:tabs>
        <w:overflowPunct w:val="0"/>
        <w:autoSpaceDE w:val="0"/>
        <w:autoSpaceDN w:val="0"/>
        <w:adjustRightInd w:val="0"/>
        <w:spacing w:after="180"/>
        <w:ind w:leftChars="13" w:left="26" w:firstLineChars="0" w:firstLine="0"/>
        <w:textAlignment w:val="baseline"/>
        <w:rPr>
          <w:rFonts w:ascii="Times New Roman" w:hAnsi="Times New Roman"/>
          <w:b/>
          <w:sz w:val="20"/>
          <w:szCs w:val="20"/>
        </w:rPr>
      </w:pPr>
      <w:r>
        <w:rPr>
          <w:rFonts w:ascii="Times New Roman" w:hAnsi="Times New Roman"/>
          <w:b/>
          <w:sz w:val="20"/>
          <w:szCs w:val="20"/>
        </w:rPr>
        <w:t xml:space="preserve">Observation 1: When SR for URLLC data collides with PUSCH transmission and the SR is cancelled due to PUSCH transmission is prioritized, the </w:t>
      </w:r>
      <w:proofErr w:type="spellStart"/>
      <w:r>
        <w:rPr>
          <w:rFonts w:ascii="Times New Roman" w:hAnsi="Times New Roman"/>
          <w:b/>
          <w:sz w:val="20"/>
          <w:szCs w:val="20"/>
        </w:rPr>
        <w:t>gNB</w:t>
      </w:r>
      <w:proofErr w:type="spellEnd"/>
      <w:r>
        <w:rPr>
          <w:rFonts w:ascii="Times New Roman" w:hAnsi="Times New Roman"/>
          <w:b/>
          <w:sz w:val="20"/>
          <w:szCs w:val="20"/>
        </w:rPr>
        <w:t xml:space="preserve"> may receive the BSR for URLLC data with unendurable delay in case of HARQ transmission failure due t</w:t>
      </w:r>
      <w:r>
        <w:rPr>
          <w:rFonts w:ascii="Times New Roman" w:hAnsi="Times New Roman"/>
          <w:b/>
          <w:sz w:val="20"/>
          <w:szCs w:val="20"/>
        </w:rPr>
        <w:t xml:space="preserve">o unreliable PUSCH transmission. </w:t>
      </w:r>
    </w:p>
    <w:p w:rsidR="00827F05" w:rsidRDefault="00824F90">
      <w:pPr>
        <w:pStyle w:val="af"/>
        <w:tabs>
          <w:tab w:val="left" w:pos="425"/>
        </w:tabs>
        <w:overflowPunct w:val="0"/>
        <w:autoSpaceDE w:val="0"/>
        <w:autoSpaceDN w:val="0"/>
        <w:adjustRightInd w:val="0"/>
        <w:spacing w:after="180"/>
        <w:ind w:leftChars="13" w:left="26" w:firstLineChars="0" w:firstLine="0"/>
        <w:textAlignment w:val="baseline"/>
        <w:rPr>
          <w:rFonts w:ascii="Times New Roman" w:hAnsi="Times New Roman"/>
          <w:b/>
          <w:sz w:val="20"/>
          <w:szCs w:val="20"/>
        </w:rPr>
      </w:pPr>
      <w:r>
        <w:rPr>
          <w:rFonts w:ascii="Times New Roman" w:hAnsi="Times New Roman"/>
          <w:b/>
          <w:sz w:val="20"/>
          <w:szCs w:val="20"/>
        </w:rPr>
        <w:t>Proposal 1: When there is collision between SR triggered by URLLC data and PUSCH transmission, the SR is not cancelled if PUSCH transmission is prioritized.</w:t>
      </w:r>
    </w:p>
    <w:p w:rsidR="00827F05" w:rsidRDefault="00824F90">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2</w:t>
      </w:r>
      <w:r>
        <w:rPr>
          <w:rFonts w:eastAsia="宋体" w:hint="eastAsia"/>
          <w:b/>
          <w:szCs w:val="20"/>
          <w:lang w:eastAsia="zh-CN"/>
        </w:rPr>
        <w:t>：</w:t>
      </w:r>
      <w:r>
        <w:rPr>
          <w:rFonts w:eastAsia="宋体"/>
          <w:b/>
          <w:szCs w:val="20"/>
          <w:lang w:eastAsia="zh-CN"/>
        </w:rPr>
        <w:t xml:space="preserve">If some important MAC CEs (e.g. </w:t>
      </w:r>
      <w:proofErr w:type="spellStart"/>
      <w:r>
        <w:rPr>
          <w:rFonts w:eastAsia="宋体"/>
          <w:b/>
          <w:szCs w:val="20"/>
          <w:lang w:eastAsia="zh-CN"/>
        </w:rPr>
        <w:t>SCell</w:t>
      </w:r>
      <w:proofErr w:type="spellEnd"/>
      <w:r>
        <w:rPr>
          <w:rFonts w:eastAsia="宋体"/>
          <w:b/>
          <w:szCs w:val="20"/>
          <w:lang w:eastAsia="zh-CN"/>
        </w:rPr>
        <w:t xml:space="preserve"> BFRQ MAC CE o</w:t>
      </w:r>
      <w:r>
        <w:rPr>
          <w:rFonts w:eastAsia="宋体"/>
          <w:b/>
          <w:szCs w:val="20"/>
          <w:lang w:eastAsia="zh-CN"/>
        </w:rPr>
        <w:t xml:space="preserve">r LBT failure MAC CE) are ignored for SR/PUSCH priority evaluation in case of SR-PUSCH collision, these MAC CEs may be delayed. </w:t>
      </w:r>
    </w:p>
    <w:p w:rsidR="00827F05" w:rsidRDefault="00824F90">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Observation 3</w:t>
      </w:r>
      <w:r>
        <w:rPr>
          <w:rFonts w:eastAsia="宋体" w:hint="eastAsia"/>
          <w:b/>
          <w:szCs w:val="20"/>
          <w:lang w:eastAsia="zh-CN"/>
        </w:rPr>
        <w:t>：</w:t>
      </w:r>
      <w:r>
        <w:rPr>
          <w:rFonts w:eastAsia="宋体"/>
          <w:b/>
          <w:szCs w:val="20"/>
          <w:lang w:eastAsia="zh-CN"/>
        </w:rPr>
        <w:t xml:space="preserve">If the </w:t>
      </w:r>
      <w:proofErr w:type="spellStart"/>
      <w:r>
        <w:rPr>
          <w:rFonts w:eastAsia="宋体"/>
          <w:b/>
          <w:szCs w:val="20"/>
          <w:lang w:eastAsia="zh-CN"/>
        </w:rPr>
        <w:t>gNB</w:t>
      </w:r>
      <w:proofErr w:type="spellEnd"/>
      <w:r>
        <w:rPr>
          <w:rFonts w:eastAsia="宋体"/>
          <w:b/>
          <w:szCs w:val="20"/>
          <w:lang w:eastAsia="zh-CN"/>
        </w:rPr>
        <w:t xml:space="preserve"> does not receive </w:t>
      </w:r>
      <w:proofErr w:type="spellStart"/>
      <w:r>
        <w:rPr>
          <w:rFonts w:eastAsia="宋体"/>
          <w:b/>
          <w:szCs w:val="20"/>
          <w:lang w:eastAsia="zh-CN"/>
        </w:rPr>
        <w:t>SCell</w:t>
      </w:r>
      <w:proofErr w:type="spellEnd"/>
      <w:r>
        <w:rPr>
          <w:rFonts w:eastAsia="宋体"/>
          <w:b/>
          <w:szCs w:val="20"/>
          <w:lang w:eastAsia="zh-CN"/>
        </w:rPr>
        <w:t xml:space="preserve"> BFRQ MAC CE (or LBT failure MAC CE) in time, the </w:t>
      </w:r>
      <w:proofErr w:type="spellStart"/>
      <w:r>
        <w:rPr>
          <w:rFonts w:eastAsia="宋体"/>
          <w:b/>
          <w:szCs w:val="20"/>
          <w:lang w:eastAsia="zh-CN"/>
        </w:rPr>
        <w:t>gNB</w:t>
      </w:r>
      <w:proofErr w:type="spellEnd"/>
      <w:r>
        <w:rPr>
          <w:rFonts w:eastAsia="宋体"/>
          <w:b/>
          <w:szCs w:val="20"/>
          <w:lang w:eastAsia="zh-CN"/>
        </w:rPr>
        <w:t xml:space="preserve"> could still serve the UE w</w:t>
      </w:r>
      <w:r>
        <w:rPr>
          <w:rFonts w:eastAsia="宋体"/>
          <w:b/>
          <w:szCs w:val="20"/>
          <w:lang w:eastAsia="zh-CN"/>
        </w:rPr>
        <w:t xml:space="preserve">ith the wrong beam (or wrong serving cell), which may result in consecutive transmission failures. </w:t>
      </w:r>
    </w:p>
    <w:p w:rsidR="00827F05" w:rsidRDefault="00824F90">
      <w:pPr>
        <w:overflowPunct w:val="0"/>
        <w:autoSpaceDE w:val="0"/>
        <w:autoSpaceDN w:val="0"/>
        <w:adjustRightInd w:val="0"/>
        <w:spacing w:after="180"/>
        <w:jc w:val="both"/>
        <w:textAlignment w:val="baseline"/>
        <w:rPr>
          <w:rFonts w:eastAsia="宋体"/>
          <w:b/>
          <w:szCs w:val="20"/>
          <w:lang w:eastAsia="zh-CN"/>
        </w:rPr>
      </w:pPr>
      <w:r>
        <w:rPr>
          <w:rFonts w:eastAsia="宋体"/>
          <w:b/>
          <w:szCs w:val="20"/>
          <w:lang w:eastAsia="zh-CN"/>
        </w:rPr>
        <w:t xml:space="preserve">Proposal 2: The priorities of some important MAC CEs (e.g. </w:t>
      </w:r>
      <w:proofErr w:type="spellStart"/>
      <w:r>
        <w:rPr>
          <w:rFonts w:eastAsia="宋体"/>
          <w:b/>
          <w:szCs w:val="20"/>
          <w:lang w:eastAsia="zh-CN"/>
        </w:rPr>
        <w:t>SCell</w:t>
      </w:r>
      <w:proofErr w:type="spellEnd"/>
      <w:r>
        <w:rPr>
          <w:rFonts w:eastAsia="宋体"/>
          <w:b/>
          <w:szCs w:val="20"/>
          <w:lang w:eastAsia="zh-CN"/>
        </w:rPr>
        <w:t xml:space="preserve"> BFRQ MAC CE or LBT failure MAC CE) are considered </w:t>
      </w:r>
      <w:r>
        <w:rPr>
          <w:rFonts w:eastAsia="宋体" w:hint="eastAsia"/>
          <w:b/>
          <w:szCs w:val="20"/>
          <w:lang w:eastAsia="zh-CN"/>
        </w:rPr>
        <w:t xml:space="preserve">to determine SR/PUSCH </w:t>
      </w:r>
      <w:r>
        <w:rPr>
          <w:rFonts w:eastAsia="宋体"/>
          <w:b/>
          <w:szCs w:val="20"/>
          <w:lang w:eastAsia="zh-CN"/>
        </w:rPr>
        <w:t>priority in case of</w:t>
      </w:r>
      <w:r>
        <w:rPr>
          <w:rFonts w:eastAsia="宋体"/>
          <w:b/>
          <w:szCs w:val="20"/>
          <w:lang w:eastAsia="zh-CN"/>
        </w:rPr>
        <w:t xml:space="preserve"> SR-PUSCH collision, for instance:</w:t>
      </w:r>
    </w:p>
    <w:p w:rsidR="00827F05" w:rsidRDefault="00824F90">
      <w:pPr>
        <w:pStyle w:val="af"/>
        <w:numPr>
          <w:ilvl w:val="0"/>
          <w:numId w:val="8"/>
        </w:numPr>
        <w:overflowPunct w:val="0"/>
        <w:autoSpaceDE w:val="0"/>
        <w:autoSpaceDN w:val="0"/>
        <w:adjustRightInd w:val="0"/>
        <w:spacing w:after="180"/>
        <w:ind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The priority of SR triggered by a MAC CE depends on the  priority of the MAC CE;</w:t>
      </w:r>
    </w:p>
    <w:p w:rsidR="00827F05" w:rsidRDefault="00824F90">
      <w:pPr>
        <w:pStyle w:val="af"/>
        <w:numPr>
          <w:ilvl w:val="0"/>
          <w:numId w:val="8"/>
        </w:numPr>
        <w:overflowPunct w:val="0"/>
        <w:autoSpaceDE w:val="0"/>
        <w:autoSpaceDN w:val="0"/>
        <w:adjustRightInd w:val="0"/>
        <w:spacing w:after="180"/>
        <w:ind w:firstLineChars="0"/>
        <w:textAlignment w:val="baseline"/>
        <w:rPr>
          <w:rFonts w:ascii="Times New Roman" w:eastAsiaTheme="minorEastAsia" w:hAnsi="Times New Roman"/>
          <w:b/>
          <w:sz w:val="20"/>
          <w:szCs w:val="20"/>
        </w:rPr>
      </w:pPr>
      <w:r>
        <w:rPr>
          <w:rFonts w:ascii="Times New Roman" w:eastAsiaTheme="minorEastAsia" w:hAnsi="Times New Roman" w:hint="eastAsia"/>
          <w:b/>
          <w:sz w:val="20"/>
          <w:szCs w:val="20"/>
        </w:rPr>
        <w:t>The</w:t>
      </w:r>
      <w:r>
        <w:rPr>
          <w:rFonts w:ascii="Times New Roman" w:eastAsiaTheme="minorEastAsia" w:hAnsi="Times New Roman"/>
          <w:b/>
          <w:sz w:val="20"/>
          <w:szCs w:val="20"/>
        </w:rPr>
        <w:t xml:space="preserve"> priority of PUSCH carrying a MAC CE depends on the highest priority of the MAC CE and LCHs </w:t>
      </w:r>
      <w:r>
        <w:rPr>
          <w:rFonts w:ascii="Times New Roman" w:eastAsiaTheme="minorEastAsia" w:hAnsi="Times New Roman"/>
          <w:b/>
          <w:sz w:val="20"/>
          <w:szCs w:val="20"/>
        </w:rPr>
        <w:lastRenderedPageBreak/>
        <w:t>transmitted by the PUSCH.</w:t>
      </w:r>
    </w:p>
    <w:p w:rsidR="00827F05" w:rsidRDefault="00824F90">
      <w:pPr>
        <w:pStyle w:val="1"/>
        <w:keepLines/>
        <w:numPr>
          <w:ilvl w:val="0"/>
          <w:numId w:val="5"/>
        </w:numPr>
        <w:pBdr>
          <w:top w:val="single" w:sz="12" w:space="3" w:color="auto"/>
        </w:pBdr>
        <w:overflowPunct w:val="0"/>
        <w:autoSpaceDE w:val="0"/>
        <w:autoSpaceDN w:val="0"/>
        <w:adjustRightInd w:val="0"/>
        <w:spacing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11"/>
    <w:bookmarkEnd w:id="12"/>
    <w:p w:rsidR="00827F05" w:rsidRDefault="00824F90">
      <w:pPr>
        <w:pStyle w:val="a0"/>
        <w:numPr>
          <w:ilvl w:val="0"/>
          <w:numId w:val="9"/>
        </w:numPr>
        <w:rPr>
          <w:rFonts w:eastAsia="宋体"/>
          <w:kern w:val="2"/>
          <w:szCs w:val="20"/>
          <w:lang w:eastAsia="zh-CN"/>
        </w:rPr>
      </w:pPr>
      <w:r>
        <w:rPr>
          <w:rFonts w:eastAsia="宋体"/>
          <w:kern w:val="2"/>
          <w:szCs w:val="20"/>
          <w:lang w:eastAsia="zh-CN"/>
        </w:rPr>
        <w:t xml:space="preserve">RAN2 </w:t>
      </w:r>
      <w:r>
        <w:rPr>
          <w:rFonts w:eastAsia="宋体"/>
          <w:kern w:val="2"/>
          <w:szCs w:val="20"/>
          <w:lang w:eastAsia="zh-CN"/>
        </w:rPr>
        <w:t>#105 chairman notes</w:t>
      </w:r>
    </w:p>
    <w:p w:rsidR="00827F05" w:rsidRDefault="00824F90">
      <w:pPr>
        <w:pStyle w:val="a0"/>
        <w:numPr>
          <w:ilvl w:val="0"/>
          <w:numId w:val="9"/>
        </w:numPr>
        <w:rPr>
          <w:rFonts w:eastAsia="宋体"/>
          <w:kern w:val="2"/>
          <w:szCs w:val="20"/>
          <w:lang w:eastAsia="zh-CN"/>
        </w:rPr>
      </w:pPr>
      <w:r>
        <w:rPr>
          <w:rFonts w:eastAsia="宋体"/>
          <w:kern w:val="2"/>
          <w:szCs w:val="20"/>
          <w:lang w:eastAsia="zh-CN"/>
        </w:rPr>
        <w:t>RAN2 #107 chairman notes</w:t>
      </w:r>
    </w:p>
    <w:p w:rsidR="00827F05" w:rsidRDefault="00824F90">
      <w:pPr>
        <w:pStyle w:val="a0"/>
        <w:numPr>
          <w:ilvl w:val="0"/>
          <w:numId w:val="9"/>
        </w:numPr>
        <w:rPr>
          <w:rFonts w:eastAsia="宋体"/>
          <w:kern w:val="2"/>
          <w:szCs w:val="20"/>
          <w:lang w:eastAsia="zh-CN"/>
        </w:rPr>
      </w:pPr>
      <w:r>
        <w:rPr>
          <w:rFonts w:eastAsia="宋体"/>
          <w:kern w:val="2"/>
          <w:szCs w:val="20"/>
          <w:lang w:eastAsia="zh-CN"/>
        </w:rPr>
        <w:t>3GPP TS 38.321</w:t>
      </w:r>
      <w:r>
        <w:rPr>
          <w:szCs w:val="20"/>
        </w:rPr>
        <w:t>: "NR; Medium Access Control (MAC) protocol specification".</w:t>
      </w:r>
    </w:p>
    <w:p w:rsidR="00827F05" w:rsidRDefault="00824F90">
      <w:pPr>
        <w:pStyle w:val="a0"/>
        <w:numPr>
          <w:ilvl w:val="0"/>
          <w:numId w:val="9"/>
        </w:numPr>
        <w:rPr>
          <w:rFonts w:eastAsia="宋体"/>
          <w:kern w:val="2"/>
          <w:szCs w:val="20"/>
          <w:lang w:eastAsia="zh-CN"/>
        </w:rPr>
      </w:pPr>
      <w:bookmarkStart w:id="29" w:name="_Ref24098393"/>
      <w:r>
        <w:rPr>
          <w:szCs w:val="20"/>
          <w:lang w:val="en-GB"/>
        </w:rPr>
        <w:t xml:space="preserve">R2-1914132, </w:t>
      </w:r>
      <w:r>
        <w:rPr>
          <w:bCs/>
          <w:szCs w:val="20"/>
        </w:rPr>
        <w:t xml:space="preserve">Report from Break-out session on SRVCC, CLI, PRN, </w:t>
      </w:r>
      <w:proofErr w:type="spellStart"/>
      <w:r>
        <w:rPr>
          <w:bCs/>
          <w:szCs w:val="20"/>
        </w:rPr>
        <w:t>eMIMO</w:t>
      </w:r>
      <w:proofErr w:type="spellEnd"/>
      <w:r>
        <w:rPr>
          <w:bCs/>
          <w:szCs w:val="20"/>
        </w:rPr>
        <w:t>, RACS,</w:t>
      </w:r>
      <w:r>
        <w:rPr>
          <w:rFonts w:eastAsia="宋体"/>
          <w:kern w:val="2"/>
          <w:szCs w:val="20"/>
          <w:lang w:eastAsia="zh-CN"/>
        </w:rPr>
        <w:t xml:space="preserve"> RAN2 #107bis</w:t>
      </w:r>
      <w:bookmarkEnd w:id="29"/>
    </w:p>
    <w:p w:rsidR="00827F05" w:rsidRDefault="00827F05">
      <w:pPr>
        <w:pStyle w:val="a0"/>
        <w:rPr>
          <w:rFonts w:eastAsia="宋体"/>
          <w:kern w:val="2"/>
          <w:szCs w:val="20"/>
          <w:lang w:eastAsia="zh-CN"/>
        </w:rPr>
      </w:pPr>
    </w:p>
    <w:sectPr w:rsidR="00827F05">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F90" w:rsidRDefault="00824F90">
      <w:r>
        <w:separator/>
      </w:r>
    </w:p>
  </w:endnote>
  <w:endnote w:type="continuationSeparator" w:id="0">
    <w:p w:rsidR="00824F90" w:rsidRDefault="00824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F90" w:rsidRDefault="00824F90">
      <w:r>
        <w:separator/>
      </w:r>
    </w:p>
  </w:footnote>
  <w:footnote w:type="continuationSeparator" w:id="0">
    <w:p w:rsidR="00824F90" w:rsidRDefault="00824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F05" w:rsidRDefault="00827F0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FC38CC"/>
    <w:multiLevelType w:val="multilevel"/>
    <w:tmpl w:val="26FC38CC"/>
    <w:lvl w:ilvl="0">
      <w:start w:val="1"/>
      <w:numFmt w:val="lowerLetter"/>
      <w:lvlText w:val="(%1)"/>
      <w:lvlJc w:val="left"/>
      <w:pPr>
        <w:ind w:left="2770" w:hanging="360"/>
      </w:pPr>
      <w:rPr>
        <w:rFonts w:eastAsia="Times New Roman" w:hint="default"/>
      </w:rPr>
    </w:lvl>
    <w:lvl w:ilvl="1">
      <w:start w:val="1"/>
      <w:numFmt w:val="lowerLetter"/>
      <w:lvlText w:val="%2)"/>
      <w:lvlJc w:val="left"/>
      <w:pPr>
        <w:ind w:left="3250" w:hanging="420"/>
      </w:pPr>
    </w:lvl>
    <w:lvl w:ilvl="2">
      <w:start w:val="1"/>
      <w:numFmt w:val="lowerRoman"/>
      <w:lvlText w:val="%3."/>
      <w:lvlJc w:val="right"/>
      <w:pPr>
        <w:ind w:left="3670" w:hanging="420"/>
      </w:pPr>
    </w:lvl>
    <w:lvl w:ilvl="3">
      <w:start w:val="1"/>
      <w:numFmt w:val="decimal"/>
      <w:lvlText w:val="%4."/>
      <w:lvlJc w:val="left"/>
      <w:pPr>
        <w:ind w:left="4090" w:hanging="420"/>
      </w:pPr>
    </w:lvl>
    <w:lvl w:ilvl="4">
      <w:start w:val="1"/>
      <w:numFmt w:val="lowerLetter"/>
      <w:lvlText w:val="%5)"/>
      <w:lvlJc w:val="left"/>
      <w:pPr>
        <w:ind w:left="4510" w:hanging="420"/>
      </w:pPr>
    </w:lvl>
    <w:lvl w:ilvl="5">
      <w:start w:val="1"/>
      <w:numFmt w:val="lowerRoman"/>
      <w:lvlText w:val="%6."/>
      <w:lvlJc w:val="right"/>
      <w:pPr>
        <w:ind w:left="4930" w:hanging="420"/>
      </w:pPr>
    </w:lvl>
    <w:lvl w:ilvl="6">
      <w:start w:val="1"/>
      <w:numFmt w:val="decimal"/>
      <w:lvlText w:val="%7."/>
      <w:lvlJc w:val="left"/>
      <w:pPr>
        <w:ind w:left="5350" w:hanging="420"/>
      </w:pPr>
    </w:lvl>
    <w:lvl w:ilvl="7">
      <w:start w:val="1"/>
      <w:numFmt w:val="lowerLetter"/>
      <w:lvlText w:val="%8)"/>
      <w:lvlJc w:val="left"/>
      <w:pPr>
        <w:ind w:left="5770" w:hanging="420"/>
      </w:pPr>
    </w:lvl>
    <w:lvl w:ilvl="8">
      <w:start w:val="1"/>
      <w:numFmt w:val="lowerRoman"/>
      <w:lvlText w:val="%9."/>
      <w:lvlJc w:val="right"/>
      <w:pPr>
        <w:ind w:left="6190" w:hanging="420"/>
      </w:pPr>
    </w:lvl>
  </w:abstractNum>
  <w:abstractNum w:abstractNumId="1" w15:restartNumberingAfterBreak="0">
    <w:nsid w:val="2956779F"/>
    <w:multiLevelType w:val="multilevel"/>
    <w:tmpl w:val="29567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5B077045"/>
    <w:multiLevelType w:val="multilevel"/>
    <w:tmpl w:val="5B07704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3"/>
  </w:num>
  <w:num w:numId="3">
    <w:abstractNumId w:val="2"/>
  </w:num>
  <w:num w:numId="4">
    <w:abstractNumId w:val="6"/>
  </w:num>
  <w:num w:numId="5">
    <w:abstractNumId w:val="5"/>
  </w:num>
  <w:num w:numId="6">
    <w:abstractNumId w:val="4"/>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42C0"/>
    <w:rsid w:val="000250AB"/>
    <w:rsid w:val="0002552A"/>
    <w:rsid w:val="00025A64"/>
    <w:rsid w:val="000260C1"/>
    <w:rsid w:val="00026B09"/>
    <w:rsid w:val="0002754F"/>
    <w:rsid w:val="00030815"/>
    <w:rsid w:val="00030BD6"/>
    <w:rsid w:val="00030DFC"/>
    <w:rsid w:val="000325F7"/>
    <w:rsid w:val="0003263F"/>
    <w:rsid w:val="000338A4"/>
    <w:rsid w:val="00033D65"/>
    <w:rsid w:val="000343AE"/>
    <w:rsid w:val="00034864"/>
    <w:rsid w:val="00034EF8"/>
    <w:rsid w:val="00034F49"/>
    <w:rsid w:val="00035C55"/>
    <w:rsid w:val="00035E82"/>
    <w:rsid w:val="000362AB"/>
    <w:rsid w:val="000363AE"/>
    <w:rsid w:val="000363FD"/>
    <w:rsid w:val="00036CBB"/>
    <w:rsid w:val="000370B3"/>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5D19"/>
    <w:rsid w:val="0004652D"/>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6150"/>
    <w:rsid w:val="00057BFD"/>
    <w:rsid w:val="000604F4"/>
    <w:rsid w:val="00060CE4"/>
    <w:rsid w:val="000613E6"/>
    <w:rsid w:val="00062E5D"/>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80E"/>
    <w:rsid w:val="00076A2B"/>
    <w:rsid w:val="00076E3A"/>
    <w:rsid w:val="00077878"/>
    <w:rsid w:val="00077C76"/>
    <w:rsid w:val="00077DB2"/>
    <w:rsid w:val="00080113"/>
    <w:rsid w:val="000804E1"/>
    <w:rsid w:val="00080816"/>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5FD2"/>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21C"/>
    <w:rsid w:val="000A44AB"/>
    <w:rsid w:val="000A4AE5"/>
    <w:rsid w:val="000A4D08"/>
    <w:rsid w:val="000A535E"/>
    <w:rsid w:val="000A53D8"/>
    <w:rsid w:val="000A5784"/>
    <w:rsid w:val="000A5C78"/>
    <w:rsid w:val="000A5E0C"/>
    <w:rsid w:val="000A6BF8"/>
    <w:rsid w:val="000A6BFC"/>
    <w:rsid w:val="000A6F63"/>
    <w:rsid w:val="000A7928"/>
    <w:rsid w:val="000B0538"/>
    <w:rsid w:val="000B0969"/>
    <w:rsid w:val="000B175F"/>
    <w:rsid w:val="000B17B6"/>
    <w:rsid w:val="000B17FB"/>
    <w:rsid w:val="000B1C22"/>
    <w:rsid w:val="000B251F"/>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1DD7"/>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1760"/>
    <w:rsid w:val="00111804"/>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97A"/>
    <w:rsid w:val="00151098"/>
    <w:rsid w:val="001511AD"/>
    <w:rsid w:val="0015172E"/>
    <w:rsid w:val="00151BB2"/>
    <w:rsid w:val="00152CB0"/>
    <w:rsid w:val="00153000"/>
    <w:rsid w:val="0015312D"/>
    <w:rsid w:val="00153307"/>
    <w:rsid w:val="00153B22"/>
    <w:rsid w:val="00154789"/>
    <w:rsid w:val="00154F45"/>
    <w:rsid w:val="00155B12"/>
    <w:rsid w:val="00155CD9"/>
    <w:rsid w:val="00156C10"/>
    <w:rsid w:val="00156CCB"/>
    <w:rsid w:val="00156EF4"/>
    <w:rsid w:val="00157A51"/>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DD3"/>
    <w:rsid w:val="00164F5B"/>
    <w:rsid w:val="0016584C"/>
    <w:rsid w:val="00165D55"/>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21B4"/>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FB1"/>
    <w:rsid w:val="0019423B"/>
    <w:rsid w:val="00194C1C"/>
    <w:rsid w:val="00196158"/>
    <w:rsid w:val="00196DC5"/>
    <w:rsid w:val="001970DE"/>
    <w:rsid w:val="00197B2C"/>
    <w:rsid w:val="00197DE9"/>
    <w:rsid w:val="001A0275"/>
    <w:rsid w:val="001A0A77"/>
    <w:rsid w:val="001A0DE0"/>
    <w:rsid w:val="001A181F"/>
    <w:rsid w:val="001A1CCE"/>
    <w:rsid w:val="001A2279"/>
    <w:rsid w:val="001A29E7"/>
    <w:rsid w:val="001A2A5A"/>
    <w:rsid w:val="001A2C5C"/>
    <w:rsid w:val="001A3353"/>
    <w:rsid w:val="001A362D"/>
    <w:rsid w:val="001A3DA4"/>
    <w:rsid w:val="001A3F69"/>
    <w:rsid w:val="001A4992"/>
    <w:rsid w:val="001A51EB"/>
    <w:rsid w:val="001A53CE"/>
    <w:rsid w:val="001A551B"/>
    <w:rsid w:val="001A5F47"/>
    <w:rsid w:val="001A6626"/>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2A8D"/>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4C4"/>
    <w:rsid w:val="001F3C10"/>
    <w:rsid w:val="001F3FCA"/>
    <w:rsid w:val="001F46DE"/>
    <w:rsid w:val="001F47EF"/>
    <w:rsid w:val="001F4893"/>
    <w:rsid w:val="001F4B86"/>
    <w:rsid w:val="001F4D40"/>
    <w:rsid w:val="001F6DC8"/>
    <w:rsid w:val="001F7C6D"/>
    <w:rsid w:val="002007F1"/>
    <w:rsid w:val="00200C00"/>
    <w:rsid w:val="00201A49"/>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4B5"/>
    <w:rsid w:val="002138FA"/>
    <w:rsid w:val="00213E13"/>
    <w:rsid w:val="002140A6"/>
    <w:rsid w:val="002146A8"/>
    <w:rsid w:val="00214C34"/>
    <w:rsid w:val="002151C8"/>
    <w:rsid w:val="00215534"/>
    <w:rsid w:val="002157BD"/>
    <w:rsid w:val="00216096"/>
    <w:rsid w:val="0021696C"/>
    <w:rsid w:val="0021770A"/>
    <w:rsid w:val="002179B9"/>
    <w:rsid w:val="002179E1"/>
    <w:rsid w:val="00217AE5"/>
    <w:rsid w:val="002202E4"/>
    <w:rsid w:val="002207E8"/>
    <w:rsid w:val="00220DAD"/>
    <w:rsid w:val="002210AD"/>
    <w:rsid w:val="002214C5"/>
    <w:rsid w:val="002216C9"/>
    <w:rsid w:val="00221D1E"/>
    <w:rsid w:val="00221DF5"/>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42E"/>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54C7"/>
    <w:rsid w:val="00286779"/>
    <w:rsid w:val="002871E0"/>
    <w:rsid w:val="00287506"/>
    <w:rsid w:val="00287DE0"/>
    <w:rsid w:val="00290D5F"/>
    <w:rsid w:val="00290FFD"/>
    <w:rsid w:val="002911A8"/>
    <w:rsid w:val="002912F0"/>
    <w:rsid w:val="00291567"/>
    <w:rsid w:val="0029237A"/>
    <w:rsid w:val="0029239F"/>
    <w:rsid w:val="00292C9D"/>
    <w:rsid w:val="00293F4E"/>
    <w:rsid w:val="00294925"/>
    <w:rsid w:val="00295560"/>
    <w:rsid w:val="00296077"/>
    <w:rsid w:val="002966BF"/>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CDE"/>
    <w:rsid w:val="002A5D6F"/>
    <w:rsid w:val="002A696C"/>
    <w:rsid w:val="002A6D2B"/>
    <w:rsid w:val="002A79B0"/>
    <w:rsid w:val="002B0238"/>
    <w:rsid w:val="002B06A9"/>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26B"/>
    <w:rsid w:val="002D15A9"/>
    <w:rsid w:val="002D160F"/>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0EC8"/>
    <w:rsid w:val="002E1B11"/>
    <w:rsid w:val="002E1F7F"/>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24F"/>
    <w:rsid w:val="002F1DC3"/>
    <w:rsid w:val="002F214C"/>
    <w:rsid w:val="002F22CC"/>
    <w:rsid w:val="002F2CC2"/>
    <w:rsid w:val="002F3228"/>
    <w:rsid w:val="002F4476"/>
    <w:rsid w:val="002F48D6"/>
    <w:rsid w:val="002F4C5D"/>
    <w:rsid w:val="002F4CC1"/>
    <w:rsid w:val="002F53BA"/>
    <w:rsid w:val="002F5E47"/>
    <w:rsid w:val="002F5FED"/>
    <w:rsid w:val="002F6278"/>
    <w:rsid w:val="002F62FB"/>
    <w:rsid w:val="002F776A"/>
    <w:rsid w:val="002F7BE9"/>
    <w:rsid w:val="00300156"/>
    <w:rsid w:val="0030043B"/>
    <w:rsid w:val="00300C5D"/>
    <w:rsid w:val="0030106E"/>
    <w:rsid w:val="00301223"/>
    <w:rsid w:val="00301957"/>
    <w:rsid w:val="00302017"/>
    <w:rsid w:val="00302095"/>
    <w:rsid w:val="003023DC"/>
    <w:rsid w:val="00303392"/>
    <w:rsid w:val="003039E6"/>
    <w:rsid w:val="00303C80"/>
    <w:rsid w:val="00304439"/>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C21"/>
    <w:rsid w:val="00317DEF"/>
    <w:rsid w:val="00320CAE"/>
    <w:rsid w:val="00320EE5"/>
    <w:rsid w:val="003220D6"/>
    <w:rsid w:val="00322A67"/>
    <w:rsid w:val="00322BF3"/>
    <w:rsid w:val="00323092"/>
    <w:rsid w:val="00323120"/>
    <w:rsid w:val="00323922"/>
    <w:rsid w:val="00323D47"/>
    <w:rsid w:val="0032567D"/>
    <w:rsid w:val="003257CB"/>
    <w:rsid w:val="00325E81"/>
    <w:rsid w:val="00325EB0"/>
    <w:rsid w:val="00325FD9"/>
    <w:rsid w:val="0032602D"/>
    <w:rsid w:val="003261E7"/>
    <w:rsid w:val="003266C9"/>
    <w:rsid w:val="0032682B"/>
    <w:rsid w:val="00326D1B"/>
    <w:rsid w:val="00327290"/>
    <w:rsid w:val="00330057"/>
    <w:rsid w:val="003302F1"/>
    <w:rsid w:val="0033077D"/>
    <w:rsid w:val="00330F36"/>
    <w:rsid w:val="00330FC7"/>
    <w:rsid w:val="003316B7"/>
    <w:rsid w:val="003324D7"/>
    <w:rsid w:val="00332DB3"/>
    <w:rsid w:val="00333461"/>
    <w:rsid w:val="00333F9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577"/>
    <w:rsid w:val="00350BB9"/>
    <w:rsid w:val="0035104A"/>
    <w:rsid w:val="00351265"/>
    <w:rsid w:val="0035183E"/>
    <w:rsid w:val="00351B3E"/>
    <w:rsid w:val="00351BC6"/>
    <w:rsid w:val="00352C3E"/>
    <w:rsid w:val="00353048"/>
    <w:rsid w:val="0035372B"/>
    <w:rsid w:val="003538E6"/>
    <w:rsid w:val="003543CC"/>
    <w:rsid w:val="00355836"/>
    <w:rsid w:val="00355A96"/>
    <w:rsid w:val="00355B01"/>
    <w:rsid w:val="00355BC7"/>
    <w:rsid w:val="00355D1D"/>
    <w:rsid w:val="00355EDA"/>
    <w:rsid w:val="00355F59"/>
    <w:rsid w:val="003600E6"/>
    <w:rsid w:val="003601FA"/>
    <w:rsid w:val="00360649"/>
    <w:rsid w:val="00360E25"/>
    <w:rsid w:val="00360F55"/>
    <w:rsid w:val="003611D5"/>
    <w:rsid w:val="00361C59"/>
    <w:rsid w:val="00361E49"/>
    <w:rsid w:val="00361F7A"/>
    <w:rsid w:val="0036283C"/>
    <w:rsid w:val="00363552"/>
    <w:rsid w:val="00363A13"/>
    <w:rsid w:val="00364611"/>
    <w:rsid w:val="003647DD"/>
    <w:rsid w:val="00364D92"/>
    <w:rsid w:val="0036569E"/>
    <w:rsid w:val="003677DB"/>
    <w:rsid w:val="00367E11"/>
    <w:rsid w:val="00370D82"/>
    <w:rsid w:val="003710C3"/>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159"/>
    <w:rsid w:val="0038534D"/>
    <w:rsid w:val="00386944"/>
    <w:rsid w:val="00386C50"/>
    <w:rsid w:val="00386D1C"/>
    <w:rsid w:val="003870EF"/>
    <w:rsid w:val="0038772F"/>
    <w:rsid w:val="003877CD"/>
    <w:rsid w:val="00390513"/>
    <w:rsid w:val="00390C9F"/>
    <w:rsid w:val="003919B8"/>
    <w:rsid w:val="003919BB"/>
    <w:rsid w:val="00391D58"/>
    <w:rsid w:val="00392313"/>
    <w:rsid w:val="0039232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6D62"/>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6EA9"/>
    <w:rsid w:val="003B76AB"/>
    <w:rsid w:val="003C096C"/>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5F8"/>
    <w:rsid w:val="003D485D"/>
    <w:rsid w:val="003D594D"/>
    <w:rsid w:val="003D5B2D"/>
    <w:rsid w:val="003D6054"/>
    <w:rsid w:val="003D6E9F"/>
    <w:rsid w:val="003D7850"/>
    <w:rsid w:val="003E08A8"/>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E14"/>
    <w:rsid w:val="00403127"/>
    <w:rsid w:val="004035D5"/>
    <w:rsid w:val="00404D63"/>
    <w:rsid w:val="00405E3B"/>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BF4"/>
    <w:rsid w:val="00435CC7"/>
    <w:rsid w:val="00435FBE"/>
    <w:rsid w:val="004367E3"/>
    <w:rsid w:val="004376F5"/>
    <w:rsid w:val="00437CE5"/>
    <w:rsid w:val="00437F16"/>
    <w:rsid w:val="00440423"/>
    <w:rsid w:val="004410CA"/>
    <w:rsid w:val="004413F4"/>
    <w:rsid w:val="004418F2"/>
    <w:rsid w:val="00441D12"/>
    <w:rsid w:val="00442392"/>
    <w:rsid w:val="00442400"/>
    <w:rsid w:val="00442C2B"/>
    <w:rsid w:val="00444035"/>
    <w:rsid w:val="0044435E"/>
    <w:rsid w:val="00444530"/>
    <w:rsid w:val="00444904"/>
    <w:rsid w:val="00444D80"/>
    <w:rsid w:val="00444DC7"/>
    <w:rsid w:val="00444F2C"/>
    <w:rsid w:val="00446295"/>
    <w:rsid w:val="004463B0"/>
    <w:rsid w:val="00446757"/>
    <w:rsid w:val="00446870"/>
    <w:rsid w:val="004475A3"/>
    <w:rsid w:val="00447E5D"/>
    <w:rsid w:val="00450175"/>
    <w:rsid w:val="004507BE"/>
    <w:rsid w:val="0045170D"/>
    <w:rsid w:val="004517C8"/>
    <w:rsid w:val="00451F82"/>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E86"/>
    <w:rsid w:val="00456337"/>
    <w:rsid w:val="00456356"/>
    <w:rsid w:val="00456E53"/>
    <w:rsid w:val="00456F00"/>
    <w:rsid w:val="00456F61"/>
    <w:rsid w:val="00457080"/>
    <w:rsid w:val="00457164"/>
    <w:rsid w:val="00457A4F"/>
    <w:rsid w:val="00457C8B"/>
    <w:rsid w:val="004602B6"/>
    <w:rsid w:val="004602E9"/>
    <w:rsid w:val="004608D3"/>
    <w:rsid w:val="00461668"/>
    <w:rsid w:val="00461743"/>
    <w:rsid w:val="00461961"/>
    <w:rsid w:val="004630AB"/>
    <w:rsid w:val="00463A16"/>
    <w:rsid w:val="00463AF1"/>
    <w:rsid w:val="004646C3"/>
    <w:rsid w:val="004649C1"/>
    <w:rsid w:val="00464C7A"/>
    <w:rsid w:val="00465E8A"/>
    <w:rsid w:val="00466693"/>
    <w:rsid w:val="00466C97"/>
    <w:rsid w:val="004673E1"/>
    <w:rsid w:val="004701D3"/>
    <w:rsid w:val="00470954"/>
    <w:rsid w:val="004709B8"/>
    <w:rsid w:val="00471059"/>
    <w:rsid w:val="004711D3"/>
    <w:rsid w:val="00471EB9"/>
    <w:rsid w:val="004720AF"/>
    <w:rsid w:val="0047237D"/>
    <w:rsid w:val="004724C4"/>
    <w:rsid w:val="00473AE0"/>
    <w:rsid w:val="00473B1A"/>
    <w:rsid w:val="00474346"/>
    <w:rsid w:val="00474956"/>
    <w:rsid w:val="00474D87"/>
    <w:rsid w:val="00475349"/>
    <w:rsid w:val="00475B73"/>
    <w:rsid w:val="00476625"/>
    <w:rsid w:val="00476A3E"/>
    <w:rsid w:val="004771D3"/>
    <w:rsid w:val="004776D9"/>
    <w:rsid w:val="004779CD"/>
    <w:rsid w:val="004801DD"/>
    <w:rsid w:val="00480BFA"/>
    <w:rsid w:val="0048122D"/>
    <w:rsid w:val="0048152B"/>
    <w:rsid w:val="00482AA0"/>
    <w:rsid w:val="0048343A"/>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5E59"/>
    <w:rsid w:val="00496313"/>
    <w:rsid w:val="004969CE"/>
    <w:rsid w:val="0049759D"/>
    <w:rsid w:val="0049776D"/>
    <w:rsid w:val="004A061C"/>
    <w:rsid w:val="004A0F3C"/>
    <w:rsid w:val="004A150D"/>
    <w:rsid w:val="004A1629"/>
    <w:rsid w:val="004A2673"/>
    <w:rsid w:val="004A2CA4"/>
    <w:rsid w:val="004A3809"/>
    <w:rsid w:val="004A3E5D"/>
    <w:rsid w:val="004A3FF5"/>
    <w:rsid w:val="004A435A"/>
    <w:rsid w:val="004A4E75"/>
    <w:rsid w:val="004A5363"/>
    <w:rsid w:val="004A53B4"/>
    <w:rsid w:val="004A5CB2"/>
    <w:rsid w:val="004A736A"/>
    <w:rsid w:val="004B008E"/>
    <w:rsid w:val="004B0D72"/>
    <w:rsid w:val="004B13FE"/>
    <w:rsid w:val="004B1FE6"/>
    <w:rsid w:val="004B22E1"/>
    <w:rsid w:val="004B2315"/>
    <w:rsid w:val="004B2409"/>
    <w:rsid w:val="004B25F8"/>
    <w:rsid w:val="004B260E"/>
    <w:rsid w:val="004B296B"/>
    <w:rsid w:val="004B3124"/>
    <w:rsid w:val="004B31D0"/>
    <w:rsid w:val="004B4069"/>
    <w:rsid w:val="004B4D09"/>
    <w:rsid w:val="004B4D0E"/>
    <w:rsid w:val="004B5D95"/>
    <w:rsid w:val="004B7A57"/>
    <w:rsid w:val="004B7CBD"/>
    <w:rsid w:val="004C002F"/>
    <w:rsid w:val="004C015A"/>
    <w:rsid w:val="004C036D"/>
    <w:rsid w:val="004C066C"/>
    <w:rsid w:val="004C0A9B"/>
    <w:rsid w:val="004C1A60"/>
    <w:rsid w:val="004C2A22"/>
    <w:rsid w:val="004C31F3"/>
    <w:rsid w:val="004C32EB"/>
    <w:rsid w:val="004C3C3B"/>
    <w:rsid w:val="004C40CC"/>
    <w:rsid w:val="004C40E2"/>
    <w:rsid w:val="004C4EA2"/>
    <w:rsid w:val="004C55A1"/>
    <w:rsid w:val="004C6243"/>
    <w:rsid w:val="004C66E2"/>
    <w:rsid w:val="004C69F7"/>
    <w:rsid w:val="004C6D16"/>
    <w:rsid w:val="004C7BA0"/>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5E7A"/>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ED0"/>
    <w:rsid w:val="005317D0"/>
    <w:rsid w:val="00531A76"/>
    <w:rsid w:val="0053237C"/>
    <w:rsid w:val="0053241A"/>
    <w:rsid w:val="00532F81"/>
    <w:rsid w:val="00533770"/>
    <w:rsid w:val="005337A7"/>
    <w:rsid w:val="00533C6B"/>
    <w:rsid w:val="005342F5"/>
    <w:rsid w:val="0053546D"/>
    <w:rsid w:val="00535AC2"/>
    <w:rsid w:val="00536B5C"/>
    <w:rsid w:val="00537131"/>
    <w:rsid w:val="00537A86"/>
    <w:rsid w:val="00537D44"/>
    <w:rsid w:val="005402E2"/>
    <w:rsid w:val="0054083E"/>
    <w:rsid w:val="00540C91"/>
    <w:rsid w:val="00540DE1"/>
    <w:rsid w:val="00540EDF"/>
    <w:rsid w:val="005422E3"/>
    <w:rsid w:val="00542408"/>
    <w:rsid w:val="0054288C"/>
    <w:rsid w:val="00543212"/>
    <w:rsid w:val="0054367B"/>
    <w:rsid w:val="00543809"/>
    <w:rsid w:val="00543C53"/>
    <w:rsid w:val="00544E21"/>
    <w:rsid w:val="00544F2D"/>
    <w:rsid w:val="00545EC5"/>
    <w:rsid w:val="00545FB1"/>
    <w:rsid w:val="005471BF"/>
    <w:rsid w:val="00547899"/>
    <w:rsid w:val="0055046E"/>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254F"/>
    <w:rsid w:val="0056368D"/>
    <w:rsid w:val="00563A90"/>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4F"/>
    <w:rsid w:val="005749E3"/>
    <w:rsid w:val="00575674"/>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87EEF"/>
    <w:rsid w:val="00590E36"/>
    <w:rsid w:val="00590F71"/>
    <w:rsid w:val="00592518"/>
    <w:rsid w:val="00592632"/>
    <w:rsid w:val="00592F5E"/>
    <w:rsid w:val="005933B5"/>
    <w:rsid w:val="00593540"/>
    <w:rsid w:val="00593DCE"/>
    <w:rsid w:val="00594A39"/>
    <w:rsid w:val="00595F55"/>
    <w:rsid w:val="00596222"/>
    <w:rsid w:val="00596DF4"/>
    <w:rsid w:val="00597515"/>
    <w:rsid w:val="00597ED0"/>
    <w:rsid w:val="005A004D"/>
    <w:rsid w:val="005A0825"/>
    <w:rsid w:val="005A12E0"/>
    <w:rsid w:val="005A17B8"/>
    <w:rsid w:val="005A1B8B"/>
    <w:rsid w:val="005A1C35"/>
    <w:rsid w:val="005A239F"/>
    <w:rsid w:val="005A27F0"/>
    <w:rsid w:val="005A28E0"/>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A2E"/>
    <w:rsid w:val="005C1F21"/>
    <w:rsid w:val="005C23F6"/>
    <w:rsid w:val="005C3B25"/>
    <w:rsid w:val="005C41EA"/>
    <w:rsid w:val="005C44C7"/>
    <w:rsid w:val="005C4F1C"/>
    <w:rsid w:val="005C5858"/>
    <w:rsid w:val="005C5ACE"/>
    <w:rsid w:val="005C6715"/>
    <w:rsid w:val="005C68E9"/>
    <w:rsid w:val="005C6BF8"/>
    <w:rsid w:val="005C6C10"/>
    <w:rsid w:val="005C6F4B"/>
    <w:rsid w:val="005C7950"/>
    <w:rsid w:val="005C7953"/>
    <w:rsid w:val="005C7BCD"/>
    <w:rsid w:val="005C7E18"/>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5D"/>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299"/>
    <w:rsid w:val="0060145B"/>
    <w:rsid w:val="006017D6"/>
    <w:rsid w:val="0060261A"/>
    <w:rsid w:val="00602B7A"/>
    <w:rsid w:val="006032E4"/>
    <w:rsid w:val="00603932"/>
    <w:rsid w:val="00603BC9"/>
    <w:rsid w:val="00604138"/>
    <w:rsid w:val="00604377"/>
    <w:rsid w:val="00604BE2"/>
    <w:rsid w:val="006052AC"/>
    <w:rsid w:val="006054AD"/>
    <w:rsid w:val="00605D44"/>
    <w:rsid w:val="006064E4"/>
    <w:rsid w:val="006066BB"/>
    <w:rsid w:val="00606B38"/>
    <w:rsid w:val="00606EA2"/>
    <w:rsid w:val="006070F7"/>
    <w:rsid w:val="006075E7"/>
    <w:rsid w:val="006100C8"/>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D32"/>
    <w:rsid w:val="0063104F"/>
    <w:rsid w:val="00631DD1"/>
    <w:rsid w:val="00632D00"/>
    <w:rsid w:val="00633361"/>
    <w:rsid w:val="00633A50"/>
    <w:rsid w:val="00633C1C"/>
    <w:rsid w:val="00633FE5"/>
    <w:rsid w:val="0063479F"/>
    <w:rsid w:val="00634908"/>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A6C"/>
    <w:rsid w:val="00656320"/>
    <w:rsid w:val="006569D4"/>
    <w:rsid w:val="006573F8"/>
    <w:rsid w:val="006577F4"/>
    <w:rsid w:val="00657E82"/>
    <w:rsid w:val="006603E8"/>
    <w:rsid w:val="006609EC"/>
    <w:rsid w:val="00660A55"/>
    <w:rsid w:val="00660B3B"/>
    <w:rsid w:val="00660BC0"/>
    <w:rsid w:val="006611C8"/>
    <w:rsid w:val="00661254"/>
    <w:rsid w:val="0066212D"/>
    <w:rsid w:val="006624A8"/>
    <w:rsid w:val="00663063"/>
    <w:rsid w:val="006635E6"/>
    <w:rsid w:val="00663BE1"/>
    <w:rsid w:val="00663C11"/>
    <w:rsid w:val="00663CA8"/>
    <w:rsid w:val="006651EE"/>
    <w:rsid w:val="00665898"/>
    <w:rsid w:val="00665957"/>
    <w:rsid w:val="006668C2"/>
    <w:rsid w:val="00666946"/>
    <w:rsid w:val="0066704D"/>
    <w:rsid w:val="006670D3"/>
    <w:rsid w:val="00670428"/>
    <w:rsid w:val="006709B2"/>
    <w:rsid w:val="00670B50"/>
    <w:rsid w:val="00670C2F"/>
    <w:rsid w:val="006715E2"/>
    <w:rsid w:val="00671874"/>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DE7"/>
    <w:rsid w:val="00684F60"/>
    <w:rsid w:val="00685F16"/>
    <w:rsid w:val="006866BB"/>
    <w:rsid w:val="0068686B"/>
    <w:rsid w:val="006873B6"/>
    <w:rsid w:val="0069050E"/>
    <w:rsid w:val="00690FC4"/>
    <w:rsid w:val="0069117F"/>
    <w:rsid w:val="006920E6"/>
    <w:rsid w:val="006926B1"/>
    <w:rsid w:val="00692B83"/>
    <w:rsid w:val="00693ED3"/>
    <w:rsid w:val="00694F03"/>
    <w:rsid w:val="00694F8C"/>
    <w:rsid w:val="0069501D"/>
    <w:rsid w:val="006957AD"/>
    <w:rsid w:val="00695ADD"/>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9ED"/>
    <w:rsid w:val="006A1E3B"/>
    <w:rsid w:val="006A2CA1"/>
    <w:rsid w:val="006A2FDF"/>
    <w:rsid w:val="006A3375"/>
    <w:rsid w:val="006A3964"/>
    <w:rsid w:val="006A399E"/>
    <w:rsid w:val="006A444D"/>
    <w:rsid w:val="006A47AA"/>
    <w:rsid w:val="006A4A44"/>
    <w:rsid w:val="006A4B54"/>
    <w:rsid w:val="006A597F"/>
    <w:rsid w:val="006A5CF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532"/>
    <w:rsid w:val="006B56A9"/>
    <w:rsid w:val="006B5BF3"/>
    <w:rsid w:val="006B5EF3"/>
    <w:rsid w:val="006B6589"/>
    <w:rsid w:val="006B6C86"/>
    <w:rsid w:val="006C00B3"/>
    <w:rsid w:val="006C037C"/>
    <w:rsid w:val="006C0A56"/>
    <w:rsid w:val="006C0E04"/>
    <w:rsid w:val="006C0F64"/>
    <w:rsid w:val="006C1396"/>
    <w:rsid w:val="006C142E"/>
    <w:rsid w:val="006C1F22"/>
    <w:rsid w:val="006C29CE"/>
    <w:rsid w:val="006C29D8"/>
    <w:rsid w:val="006C2FFD"/>
    <w:rsid w:val="006C3100"/>
    <w:rsid w:val="006C3673"/>
    <w:rsid w:val="006C387D"/>
    <w:rsid w:val="006C3D77"/>
    <w:rsid w:val="006C400E"/>
    <w:rsid w:val="006C612F"/>
    <w:rsid w:val="006C65E2"/>
    <w:rsid w:val="006C703C"/>
    <w:rsid w:val="006C7F83"/>
    <w:rsid w:val="006D1C39"/>
    <w:rsid w:val="006D1E35"/>
    <w:rsid w:val="006D2321"/>
    <w:rsid w:val="006D2491"/>
    <w:rsid w:val="006D265A"/>
    <w:rsid w:val="006D2777"/>
    <w:rsid w:val="006D2B86"/>
    <w:rsid w:val="006D335B"/>
    <w:rsid w:val="006D3959"/>
    <w:rsid w:val="006D3CE7"/>
    <w:rsid w:val="006D3F39"/>
    <w:rsid w:val="006D42CD"/>
    <w:rsid w:val="006D452D"/>
    <w:rsid w:val="006D4781"/>
    <w:rsid w:val="006D5711"/>
    <w:rsid w:val="006D58E3"/>
    <w:rsid w:val="006D6782"/>
    <w:rsid w:val="006D6ADD"/>
    <w:rsid w:val="006D7963"/>
    <w:rsid w:val="006D79DA"/>
    <w:rsid w:val="006E01F2"/>
    <w:rsid w:val="006E0951"/>
    <w:rsid w:val="006E151D"/>
    <w:rsid w:val="006E19CD"/>
    <w:rsid w:val="006E1EAE"/>
    <w:rsid w:val="006E29D6"/>
    <w:rsid w:val="006E328A"/>
    <w:rsid w:val="006E3530"/>
    <w:rsid w:val="006E3BD2"/>
    <w:rsid w:val="006E411F"/>
    <w:rsid w:val="006E4CD8"/>
    <w:rsid w:val="006E58AB"/>
    <w:rsid w:val="006E58B6"/>
    <w:rsid w:val="006E59AF"/>
    <w:rsid w:val="006E654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5F6"/>
    <w:rsid w:val="006F79BF"/>
    <w:rsid w:val="006F7C70"/>
    <w:rsid w:val="007010F1"/>
    <w:rsid w:val="00701174"/>
    <w:rsid w:val="00701A1E"/>
    <w:rsid w:val="007022B6"/>
    <w:rsid w:val="00702BBF"/>
    <w:rsid w:val="00702EF2"/>
    <w:rsid w:val="00702F01"/>
    <w:rsid w:val="00703A4A"/>
    <w:rsid w:val="007041A5"/>
    <w:rsid w:val="007047C2"/>
    <w:rsid w:val="00704CBB"/>
    <w:rsid w:val="00704FAF"/>
    <w:rsid w:val="00705211"/>
    <w:rsid w:val="00706AA0"/>
    <w:rsid w:val="00706B63"/>
    <w:rsid w:val="00706BAA"/>
    <w:rsid w:val="00706E11"/>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474"/>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86A"/>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122"/>
    <w:rsid w:val="0075349E"/>
    <w:rsid w:val="007536AE"/>
    <w:rsid w:val="007536C1"/>
    <w:rsid w:val="0075377C"/>
    <w:rsid w:val="00753971"/>
    <w:rsid w:val="00753C02"/>
    <w:rsid w:val="00753E22"/>
    <w:rsid w:val="007542AF"/>
    <w:rsid w:val="0075512B"/>
    <w:rsid w:val="00755381"/>
    <w:rsid w:val="0075587A"/>
    <w:rsid w:val="00755D9F"/>
    <w:rsid w:val="0075635F"/>
    <w:rsid w:val="00756513"/>
    <w:rsid w:val="00756EFE"/>
    <w:rsid w:val="0075731A"/>
    <w:rsid w:val="0076017C"/>
    <w:rsid w:val="00761B9F"/>
    <w:rsid w:val="00761EE6"/>
    <w:rsid w:val="00762365"/>
    <w:rsid w:val="0076241A"/>
    <w:rsid w:val="00762957"/>
    <w:rsid w:val="0076312F"/>
    <w:rsid w:val="00763FC4"/>
    <w:rsid w:val="00764285"/>
    <w:rsid w:val="007645BB"/>
    <w:rsid w:val="007645E7"/>
    <w:rsid w:val="007646A3"/>
    <w:rsid w:val="0076473F"/>
    <w:rsid w:val="00764831"/>
    <w:rsid w:val="00764B89"/>
    <w:rsid w:val="00764EBD"/>
    <w:rsid w:val="00765853"/>
    <w:rsid w:val="00765AEA"/>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0EC5"/>
    <w:rsid w:val="0077130D"/>
    <w:rsid w:val="0077193A"/>
    <w:rsid w:val="007727B5"/>
    <w:rsid w:val="007730C9"/>
    <w:rsid w:val="00773427"/>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6B3"/>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2A0"/>
    <w:rsid w:val="00797502"/>
    <w:rsid w:val="00797722"/>
    <w:rsid w:val="007A12AD"/>
    <w:rsid w:val="007A12FE"/>
    <w:rsid w:val="007A2F9F"/>
    <w:rsid w:val="007A4558"/>
    <w:rsid w:val="007A48A6"/>
    <w:rsid w:val="007A4CA0"/>
    <w:rsid w:val="007A4FF6"/>
    <w:rsid w:val="007A5341"/>
    <w:rsid w:val="007A57ED"/>
    <w:rsid w:val="007A58E5"/>
    <w:rsid w:val="007A5C72"/>
    <w:rsid w:val="007A5E6E"/>
    <w:rsid w:val="007A7EFF"/>
    <w:rsid w:val="007B10EE"/>
    <w:rsid w:val="007B11DA"/>
    <w:rsid w:val="007B173E"/>
    <w:rsid w:val="007B1C8B"/>
    <w:rsid w:val="007B1C98"/>
    <w:rsid w:val="007B21E9"/>
    <w:rsid w:val="007B3E35"/>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1A0"/>
    <w:rsid w:val="007C3671"/>
    <w:rsid w:val="007C3D11"/>
    <w:rsid w:val="007C3FCB"/>
    <w:rsid w:val="007C44A0"/>
    <w:rsid w:val="007C49F6"/>
    <w:rsid w:val="007C4FC5"/>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89"/>
    <w:rsid w:val="007D69A5"/>
    <w:rsid w:val="007D712C"/>
    <w:rsid w:val="007D74F7"/>
    <w:rsid w:val="007D7BCA"/>
    <w:rsid w:val="007E0290"/>
    <w:rsid w:val="007E0EEC"/>
    <w:rsid w:val="007E16C8"/>
    <w:rsid w:val="007E1A5B"/>
    <w:rsid w:val="007E1E25"/>
    <w:rsid w:val="007E22BF"/>
    <w:rsid w:val="007E24C9"/>
    <w:rsid w:val="007E3A95"/>
    <w:rsid w:val="007E3BCD"/>
    <w:rsid w:val="007E3FB4"/>
    <w:rsid w:val="007E4021"/>
    <w:rsid w:val="007E421D"/>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2AB"/>
    <w:rsid w:val="0080147F"/>
    <w:rsid w:val="00801582"/>
    <w:rsid w:val="00801939"/>
    <w:rsid w:val="0080243C"/>
    <w:rsid w:val="008024B9"/>
    <w:rsid w:val="00803CF1"/>
    <w:rsid w:val="00804011"/>
    <w:rsid w:val="0080432C"/>
    <w:rsid w:val="00804440"/>
    <w:rsid w:val="008046F7"/>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1622"/>
    <w:rsid w:val="008217E8"/>
    <w:rsid w:val="00821B30"/>
    <w:rsid w:val="0082203E"/>
    <w:rsid w:val="008223D0"/>
    <w:rsid w:val="008223F1"/>
    <w:rsid w:val="0082252D"/>
    <w:rsid w:val="00823DCC"/>
    <w:rsid w:val="00824F90"/>
    <w:rsid w:val="008264F1"/>
    <w:rsid w:val="00827242"/>
    <w:rsid w:val="00827941"/>
    <w:rsid w:val="00827D39"/>
    <w:rsid w:val="00827DF7"/>
    <w:rsid w:val="00827F05"/>
    <w:rsid w:val="008306D9"/>
    <w:rsid w:val="0083072B"/>
    <w:rsid w:val="00830B42"/>
    <w:rsid w:val="00830CE7"/>
    <w:rsid w:val="00831C33"/>
    <w:rsid w:val="00831CCB"/>
    <w:rsid w:val="00831CF6"/>
    <w:rsid w:val="0083260C"/>
    <w:rsid w:val="008330ED"/>
    <w:rsid w:val="00833124"/>
    <w:rsid w:val="00833705"/>
    <w:rsid w:val="00834883"/>
    <w:rsid w:val="00834A62"/>
    <w:rsid w:val="008353A4"/>
    <w:rsid w:val="00835754"/>
    <w:rsid w:val="008358FE"/>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C1"/>
    <w:rsid w:val="0084511E"/>
    <w:rsid w:val="0084512C"/>
    <w:rsid w:val="008456A8"/>
    <w:rsid w:val="008456B2"/>
    <w:rsid w:val="00845BD8"/>
    <w:rsid w:val="008465B9"/>
    <w:rsid w:val="00846970"/>
    <w:rsid w:val="00846CC7"/>
    <w:rsid w:val="0084749E"/>
    <w:rsid w:val="008474D9"/>
    <w:rsid w:val="00847913"/>
    <w:rsid w:val="00847F25"/>
    <w:rsid w:val="008502DA"/>
    <w:rsid w:val="00850998"/>
    <w:rsid w:val="00850E2C"/>
    <w:rsid w:val="00850F67"/>
    <w:rsid w:val="00851185"/>
    <w:rsid w:val="0085131B"/>
    <w:rsid w:val="00852CAD"/>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804"/>
    <w:rsid w:val="00867255"/>
    <w:rsid w:val="008678CB"/>
    <w:rsid w:val="0086798E"/>
    <w:rsid w:val="00867A40"/>
    <w:rsid w:val="00867D47"/>
    <w:rsid w:val="00870B5F"/>
    <w:rsid w:val="008714BE"/>
    <w:rsid w:val="00871788"/>
    <w:rsid w:val="00872D1A"/>
    <w:rsid w:val="00873CAB"/>
    <w:rsid w:val="00873E93"/>
    <w:rsid w:val="008743DE"/>
    <w:rsid w:val="008746DE"/>
    <w:rsid w:val="008749FA"/>
    <w:rsid w:val="00874A3C"/>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32"/>
    <w:rsid w:val="00890253"/>
    <w:rsid w:val="00890AB0"/>
    <w:rsid w:val="00891487"/>
    <w:rsid w:val="00891B06"/>
    <w:rsid w:val="00891E73"/>
    <w:rsid w:val="008927F1"/>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6C8"/>
    <w:rsid w:val="008A671E"/>
    <w:rsid w:val="008A6731"/>
    <w:rsid w:val="008A797F"/>
    <w:rsid w:val="008A7DBB"/>
    <w:rsid w:val="008B09EE"/>
    <w:rsid w:val="008B18CE"/>
    <w:rsid w:val="008B1B90"/>
    <w:rsid w:val="008B20B2"/>
    <w:rsid w:val="008B21D1"/>
    <w:rsid w:val="008B244E"/>
    <w:rsid w:val="008B269F"/>
    <w:rsid w:val="008B2CA7"/>
    <w:rsid w:val="008B2E57"/>
    <w:rsid w:val="008B37B2"/>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54B"/>
    <w:rsid w:val="008C3FF6"/>
    <w:rsid w:val="008C4839"/>
    <w:rsid w:val="008C4938"/>
    <w:rsid w:val="008C6058"/>
    <w:rsid w:val="008C70AD"/>
    <w:rsid w:val="008C71BB"/>
    <w:rsid w:val="008C7405"/>
    <w:rsid w:val="008C7D55"/>
    <w:rsid w:val="008C7F10"/>
    <w:rsid w:val="008C7F4D"/>
    <w:rsid w:val="008D00BF"/>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1444"/>
    <w:rsid w:val="008F1618"/>
    <w:rsid w:val="008F3218"/>
    <w:rsid w:val="008F397D"/>
    <w:rsid w:val="008F3B83"/>
    <w:rsid w:val="008F3F46"/>
    <w:rsid w:val="008F4541"/>
    <w:rsid w:val="008F477F"/>
    <w:rsid w:val="008F48CC"/>
    <w:rsid w:val="008F5605"/>
    <w:rsid w:val="008F563E"/>
    <w:rsid w:val="008F591D"/>
    <w:rsid w:val="008F5938"/>
    <w:rsid w:val="008F5ED5"/>
    <w:rsid w:val="008F5F10"/>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50EF"/>
    <w:rsid w:val="009163F2"/>
    <w:rsid w:val="0091760A"/>
    <w:rsid w:val="009177B4"/>
    <w:rsid w:val="00917F6F"/>
    <w:rsid w:val="00920023"/>
    <w:rsid w:val="00920856"/>
    <w:rsid w:val="009228DD"/>
    <w:rsid w:val="009231C2"/>
    <w:rsid w:val="0092560D"/>
    <w:rsid w:val="00925867"/>
    <w:rsid w:val="00925DD5"/>
    <w:rsid w:val="0092649C"/>
    <w:rsid w:val="00926BBE"/>
    <w:rsid w:val="0092752C"/>
    <w:rsid w:val="00927F34"/>
    <w:rsid w:val="00930216"/>
    <w:rsid w:val="00930A51"/>
    <w:rsid w:val="00931A2E"/>
    <w:rsid w:val="00931A98"/>
    <w:rsid w:val="009321E6"/>
    <w:rsid w:val="0093234D"/>
    <w:rsid w:val="009335CA"/>
    <w:rsid w:val="00933951"/>
    <w:rsid w:val="009343D6"/>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9EA"/>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349"/>
    <w:rsid w:val="009539F4"/>
    <w:rsid w:val="00954146"/>
    <w:rsid w:val="00954A06"/>
    <w:rsid w:val="00954B9B"/>
    <w:rsid w:val="00955646"/>
    <w:rsid w:val="00955916"/>
    <w:rsid w:val="00956846"/>
    <w:rsid w:val="00956BDB"/>
    <w:rsid w:val="00956CDF"/>
    <w:rsid w:val="00956D70"/>
    <w:rsid w:val="00956DDA"/>
    <w:rsid w:val="00957284"/>
    <w:rsid w:val="009572D6"/>
    <w:rsid w:val="0095731B"/>
    <w:rsid w:val="00960179"/>
    <w:rsid w:val="00960533"/>
    <w:rsid w:val="00960746"/>
    <w:rsid w:val="00960888"/>
    <w:rsid w:val="00960E77"/>
    <w:rsid w:val="00960E7E"/>
    <w:rsid w:val="00960E87"/>
    <w:rsid w:val="0096126B"/>
    <w:rsid w:val="00961311"/>
    <w:rsid w:val="00961651"/>
    <w:rsid w:val="00961B6C"/>
    <w:rsid w:val="00961D6B"/>
    <w:rsid w:val="0096213D"/>
    <w:rsid w:val="00962A3E"/>
    <w:rsid w:val="00962A99"/>
    <w:rsid w:val="0096341A"/>
    <w:rsid w:val="00964425"/>
    <w:rsid w:val="0096489E"/>
    <w:rsid w:val="00965E56"/>
    <w:rsid w:val="00965F20"/>
    <w:rsid w:val="00966067"/>
    <w:rsid w:val="00966232"/>
    <w:rsid w:val="009664C7"/>
    <w:rsid w:val="0097047F"/>
    <w:rsid w:val="00970F83"/>
    <w:rsid w:val="00971DB8"/>
    <w:rsid w:val="0097263B"/>
    <w:rsid w:val="009732AB"/>
    <w:rsid w:val="00973679"/>
    <w:rsid w:val="00973D15"/>
    <w:rsid w:val="009749EE"/>
    <w:rsid w:val="009753DE"/>
    <w:rsid w:val="00975CA1"/>
    <w:rsid w:val="00977D86"/>
    <w:rsid w:val="009802F4"/>
    <w:rsid w:val="00980E3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E49"/>
    <w:rsid w:val="009A4F7F"/>
    <w:rsid w:val="009A519B"/>
    <w:rsid w:val="009A5411"/>
    <w:rsid w:val="009A71A4"/>
    <w:rsid w:val="009A7590"/>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F4D"/>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07BC"/>
    <w:rsid w:val="009E1440"/>
    <w:rsid w:val="009E222A"/>
    <w:rsid w:val="009E2269"/>
    <w:rsid w:val="009E3807"/>
    <w:rsid w:val="009E403B"/>
    <w:rsid w:val="009E4180"/>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624"/>
    <w:rsid w:val="00A0563F"/>
    <w:rsid w:val="00A05DFB"/>
    <w:rsid w:val="00A06460"/>
    <w:rsid w:val="00A070DA"/>
    <w:rsid w:val="00A0778F"/>
    <w:rsid w:val="00A10082"/>
    <w:rsid w:val="00A101FF"/>
    <w:rsid w:val="00A10F3D"/>
    <w:rsid w:val="00A1131E"/>
    <w:rsid w:val="00A121B6"/>
    <w:rsid w:val="00A12539"/>
    <w:rsid w:val="00A13E05"/>
    <w:rsid w:val="00A14792"/>
    <w:rsid w:val="00A15910"/>
    <w:rsid w:val="00A17847"/>
    <w:rsid w:val="00A17A17"/>
    <w:rsid w:val="00A17B15"/>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5871"/>
    <w:rsid w:val="00A36EF2"/>
    <w:rsid w:val="00A37740"/>
    <w:rsid w:val="00A37C3C"/>
    <w:rsid w:val="00A4058D"/>
    <w:rsid w:val="00A406D8"/>
    <w:rsid w:val="00A40C5B"/>
    <w:rsid w:val="00A40F96"/>
    <w:rsid w:val="00A414E4"/>
    <w:rsid w:val="00A4155F"/>
    <w:rsid w:val="00A4161C"/>
    <w:rsid w:val="00A41EFC"/>
    <w:rsid w:val="00A42FFC"/>
    <w:rsid w:val="00A43212"/>
    <w:rsid w:val="00A432EA"/>
    <w:rsid w:val="00A43558"/>
    <w:rsid w:val="00A43B30"/>
    <w:rsid w:val="00A441A6"/>
    <w:rsid w:val="00A44993"/>
    <w:rsid w:val="00A451E5"/>
    <w:rsid w:val="00A45D21"/>
    <w:rsid w:val="00A466FB"/>
    <w:rsid w:val="00A46765"/>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C6A"/>
    <w:rsid w:val="00A57FF7"/>
    <w:rsid w:val="00A601E7"/>
    <w:rsid w:val="00A60957"/>
    <w:rsid w:val="00A60B6E"/>
    <w:rsid w:val="00A61B0B"/>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48C"/>
    <w:rsid w:val="00A77E21"/>
    <w:rsid w:val="00A8083E"/>
    <w:rsid w:val="00A80DB4"/>
    <w:rsid w:val="00A80F2B"/>
    <w:rsid w:val="00A816EF"/>
    <w:rsid w:val="00A81826"/>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4960"/>
    <w:rsid w:val="00AA4A65"/>
    <w:rsid w:val="00AA4D19"/>
    <w:rsid w:val="00AA4FC9"/>
    <w:rsid w:val="00AA54B6"/>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1CC4"/>
    <w:rsid w:val="00AD212B"/>
    <w:rsid w:val="00AD2B53"/>
    <w:rsid w:val="00AD2B71"/>
    <w:rsid w:val="00AD300B"/>
    <w:rsid w:val="00AD3A92"/>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648"/>
    <w:rsid w:val="00AF4963"/>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508"/>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97F"/>
    <w:rsid w:val="00B35A9B"/>
    <w:rsid w:val="00B35E2D"/>
    <w:rsid w:val="00B366BB"/>
    <w:rsid w:val="00B367BD"/>
    <w:rsid w:val="00B3705D"/>
    <w:rsid w:val="00B370BC"/>
    <w:rsid w:val="00B375E4"/>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0A49"/>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2F6E"/>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5F10"/>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4DBA"/>
    <w:rsid w:val="00BB512A"/>
    <w:rsid w:val="00BB5C88"/>
    <w:rsid w:val="00BB6E82"/>
    <w:rsid w:val="00BB7070"/>
    <w:rsid w:val="00BB72DF"/>
    <w:rsid w:val="00BB792A"/>
    <w:rsid w:val="00BC0478"/>
    <w:rsid w:val="00BC0A1E"/>
    <w:rsid w:val="00BC0B8F"/>
    <w:rsid w:val="00BC13AE"/>
    <w:rsid w:val="00BC1786"/>
    <w:rsid w:val="00BC1D8A"/>
    <w:rsid w:val="00BC27F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158"/>
    <w:rsid w:val="00BF53B1"/>
    <w:rsid w:val="00BF5F10"/>
    <w:rsid w:val="00BF611E"/>
    <w:rsid w:val="00BF70A6"/>
    <w:rsid w:val="00BF7B4F"/>
    <w:rsid w:val="00C007E0"/>
    <w:rsid w:val="00C0089E"/>
    <w:rsid w:val="00C012A1"/>
    <w:rsid w:val="00C01BE4"/>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346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76C"/>
    <w:rsid w:val="00C27D7B"/>
    <w:rsid w:val="00C3004C"/>
    <w:rsid w:val="00C30246"/>
    <w:rsid w:val="00C30534"/>
    <w:rsid w:val="00C30734"/>
    <w:rsid w:val="00C30849"/>
    <w:rsid w:val="00C30CF3"/>
    <w:rsid w:val="00C311B3"/>
    <w:rsid w:val="00C31C91"/>
    <w:rsid w:val="00C31CA2"/>
    <w:rsid w:val="00C329C7"/>
    <w:rsid w:val="00C3370B"/>
    <w:rsid w:val="00C3384E"/>
    <w:rsid w:val="00C34E7E"/>
    <w:rsid w:val="00C35693"/>
    <w:rsid w:val="00C366CB"/>
    <w:rsid w:val="00C367A9"/>
    <w:rsid w:val="00C36CB3"/>
    <w:rsid w:val="00C37020"/>
    <w:rsid w:val="00C415D1"/>
    <w:rsid w:val="00C41D9B"/>
    <w:rsid w:val="00C421E8"/>
    <w:rsid w:val="00C4252E"/>
    <w:rsid w:val="00C42733"/>
    <w:rsid w:val="00C42C3E"/>
    <w:rsid w:val="00C435AB"/>
    <w:rsid w:val="00C435F9"/>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D4C"/>
    <w:rsid w:val="00C70FC0"/>
    <w:rsid w:val="00C71631"/>
    <w:rsid w:val="00C71906"/>
    <w:rsid w:val="00C724E8"/>
    <w:rsid w:val="00C7301F"/>
    <w:rsid w:val="00C73BB5"/>
    <w:rsid w:val="00C744A3"/>
    <w:rsid w:val="00C75487"/>
    <w:rsid w:val="00C75861"/>
    <w:rsid w:val="00C75A33"/>
    <w:rsid w:val="00C75BC0"/>
    <w:rsid w:val="00C75FC0"/>
    <w:rsid w:val="00C76B83"/>
    <w:rsid w:val="00C77CA7"/>
    <w:rsid w:val="00C77F58"/>
    <w:rsid w:val="00C80BF5"/>
    <w:rsid w:val="00C811B2"/>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23B4"/>
    <w:rsid w:val="00C936AA"/>
    <w:rsid w:val="00C93A2E"/>
    <w:rsid w:val="00C94DB9"/>
    <w:rsid w:val="00C95000"/>
    <w:rsid w:val="00C95AF3"/>
    <w:rsid w:val="00C96004"/>
    <w:rsid w:val="00C97426"/>
    <w:rsid w:val="00CA0AB5"/>
    <w:rsid w:val="00CA0E22"/>
    <w:rsid w:val="00CA0F79"/>
    <w:rsid w:val="00CA121D"/>
    <w:rsid w:val="00CA21D4"/>
    <w:rsid w:val="00CA2256"/>
    <w:rsid w:val="00CA43C5"/>
    <w:rsid w:val="00CA43CA"/>
    <w:rsid w:val="00CA4883"/>
    <w:rsid w:val="00CA4E1C"/>
    <w:rsid w:val="00CA4FC2"/>
    <w:rsid w:val="00CA531A"/>
    <w:rsid w:val="00CA54D4"/>
    <w:rsid w:val="00CA6D51"/>
    <w:rsid w:val="00CA752A"/>
    <w:rsid w:val="00CA7C69"/>
    <w:rsid w:val="00CB0613"/>
    <w:rsid w:val="00CB071C"/>
    <w:rsid w:val="00CB0E4E"/>
    <w:rsid w:val="00CB0F05"/>
    <w:rsid w:val="00CB1A3A"/>
    <w:rsid w:val="00CB1B38"/>
    <w:rsid w:val="00CB40DB"/>
    <w:rsid w:val="00CB41FF"/>
    <w:rsid w:val="00CB42D0"/>
    <w:rsid w:val="00CB46A3"/>
    <w:rsid w:val="00CB75C8"/>
    <w:rsid w:val="00CB7948"/>
    <w:rsid w:val="00CB7F96"/>
    <w:rsid w:val="00CC0423"/>
    <w:rsid w:val="00CC0F8C"/>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2CB"/>
    <w:rsid w:val="00CD23E3"/>
    <w:rsid w:val="00CD26A0"/>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8F7"/>
    <w:rsid w:val="00CE2E71"/>
    <w:rsid w:val="00CE3347"/>
    <w:rsid w:val="00CE34DC"/>
    <w:rsid w:val="00CE430A"/>
    <w:rsid w:val="00CE4D0E"/>
    <w:rsid w:val="00CE5D29"/>
    <w:rsid w:val="00CE5F66"/>
    <w:rsid w:val="00CE7308"/>
    <w:rsid w:val="00CE7A51"/>
    <w:rsid w:val="00CE7D75"/>
    <w:rsid w:val="00CF08D5"/>
    <w:rsid w:val="00CF15C3"/>
    <w:rsid w:val="00CF18D9"/>
    <w:rsid w:val="00CF1985"/>
    <w:rsid w:val="00CF1B22"/>
    <w:rsid w:val="00CF1C9C"/>
    <w:rsid w:val="00CF2A20"/>
    <w:rsid w:val="00CF30C5"/>
    <w:rsid w:val="00CF41B0"/>
    <w:rsid w:val="00CF42ED"/>
    <w:rsid w:val="00CF4871"/>
    <w:rsid w:val="00CF4946"/>
    <w:rsid w:val="00CF4AB5"/>
    <w:rsid w:val="00CF515A"/>
    <w:rsid w:val="00CF5321"/>
    <w:rsid w:val="00CF53B9"/>
    <w:rsid w:val="00CF5557"/>
    <w:rsid w:val="00CF583F"/>
    <w:rsid w:val="00CF5DAB"/>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2C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0939"/>
    <w:rsid w:val="00D2112A"/>
    <w:rsid w:val="00D222F9"/>
    <w:rsid w:val="00D226A0"/>
    <w:rsid w:val="00D22875"/>
    <w:rsid w:val="00D228CF"/>
    <w:rsid w:val="00D229DE"/>
    <w:rsid w:val="00D23FA6"/>
    <w:rsid w:val="00D2441A"/>
    <w:rsid w:val="00D24B34"/>
    <w:rsid w:val="00D24E68"/>
    <w:rsid w:val="00D2540B"/>
    <w:rsid w:val="00D258E9"/>
    <w:rsid w:val="00D2674D"/>
    <w:rsid w:val="00D26A6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C6"/>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6FDD"/>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89D"/>
    <w:rsid w:val="00D77C05"/>
    <w:rsid w:val="00D80055"/>
    <w:rsid w:val="00D806E8"/>
    <w:rsid w:val="00D80837"/>
    <w:rsid w:val="00D80DA0"/>
    <w:rsid w:val="00D80FD3"/>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3761"/>
    <w:rsid w:val="00D944A2"/>
    <w:rsid w:val="00D95982"/>
    <w:rsid w:val="00D95D7E"/>
    <w:rsid w:val="00D96EBC"/>
    <w:rsid w:val="00D97A92"/>
    <w:rsid w:val="00D97BCA"/>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71"/>
    <w:rsid w:val="00DB33A5"/>
    <w:rsid w:val="00DB398E"/>
    <w:rsid w:val="00DB3D65"/>
    <w:rsid w:val="00DB4127"/>
    <w:rsid w:val="00DB42A1"/>
    <w:rsid w:val="00DB4E06"/>
    <w:rsid w:val="00DB653A"/>
    <w:rsid w:val="00DB7960"/>
    <w:rsid w:val="00DC02A3"/>
    <w:rsid w:val="00DC0ED8"/>
    <w:rsid w:val="00DC1A47"/>
    <w:rsid w:val="00DC1E5C"/>
    <w:rsid w:val="00DC1F36"/>
    <w:rsid w:val="00DC2AAB"/>
    <w:rsid w:val="00DC2F23"/>
    <w:rsid w:val="00DC37CD"/>
    <w:rsid w:val="00DC4CB9"/>
    <w:rsid w:val="00DC547A"/>
    <w:rsid w:val="00DC5BE4"/>
    <w:rsid w:val="00DC690A"/>
    <w:rsid w:val="00DC6F12"/>
    <w:rsid w:val="00DC7B92"/>
    <w:rsid w:val="00DC7BD1"/>
    <w:rsid w:val="00DD0731"/>
    <w:rsid w:val="00DD0F4B"/>
    <w:rsid w:val="00DD152A"/>
    <w:rsid w:val="00DD1C14"/>
    <w:rsid w:val="00DD2F3B"/>
    <w:rsid w:val="00DD3770"/>
    <w:rsid w:val="00DD39B8"/>
    <w:rsid w:val="00DD3C67"/>
    <w:rsid w:val="00DD43D0"/>
    <w:rsid w:val="00DD4A9E"/>
    <w:rsid w:val="00DD4B3A"/>
    <w:rsid w:val="00DD4DB2"/>
    <w:rsid w:val="00DD56A3"/>
    <w:rsid w:val="00DD5CB8"/>
    <w:rsid w:val="00DD6071"/>
    <w:rsid w:val="00DD63A9"/>
    <w:rsid w:val="00DD63DD"/>
    <w:rsid w:val="00DD645E"/>
    <w:rsid w:val="00DD6F4C"/>
    <w:rsid w:val="00DD72CA"/>
    <w:rsid w:val="00DD73E6"/>
    <w:rsid w:val="00DD79D0"/>
    <w:rsid w:val="00DE1A36"/>
    <w:rsid w:val="00DE326A"/>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3FFE"/>
    <w:rsid w:val="00E142FE"/>
    <w:rsid w:val="00E150D6"/>
    <w:rsid w:val="00E16307"/>
    <w:rsid w:val="00E16382"/>
    <w:rsid w:val="00E16FF8"/>
    <w:rsid w:val="00E17227"/>
    <w:rsid w:val="00E1790C"/>
    <w:rsid w:val="00E20269"/>
    <w:rsid w:val="00E20CA0"/>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29E6"/>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6F"/>
    <w:rsid w:val="00E6462C"/>
    <w:rsid w:val="00E646DE"/>
    <w:rsid w:val="00E64968"/>
    <w:rsid w:val="00E65044"/>
    <w:rsid w:val="00E65190"/>
    <w:rsid w:val="00E65589"/>
    <w:rsid w:val="00E666CC"/>
    <w:rsid w:val="00E66733"/>
    <w:rsid w:val="00E66B6C"/>
    <w:rsid w:val="00E66DE6"/>
    <w:rsid w:val="00E67A74"/>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10D"/>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3C"/>
    <w:rsid w:val="00E949FD"/>
    <w:rsid w:val="00E94AA6"/>
    <w:rsid w:val="00E95477"/>
    <w:rsid w:val="00E95CFD"/>
    <w:rsid w:val="00E962F8"/>
    <w:rsid w:val="00E96D54"/>
    <w:rsid w:val="00E96DAC"/>
    <w:rsid w:val="00E97321"/>
    <w:rsid w:val="00E97595"/>
    <w:rsid w:val="00EA153A"/>
    <w:rsid w:val="00EA23F4"/>
    <w:rsid w:val="00EA29BF"/>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4C7A"/>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41E"/>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12F"/>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58F"/>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5E9"/>
    <w:rsid w:val="00F36187"/>
    <w:rsid w:val="00F362F6"/>
    <w:rsid w:val="00F366C7"/>
    <w:rsid w:val="00F367AF"/>
    <w:rsid w:val="00F367CA"/>
    <w:rsid w:val="00F369FB"/>
    <w:rsid w:val="00F3736F"/>
    <w:rsid w:val="00F37C4A"/>
    <w:rsid w:val="00F40715"/>
    <w:rsid w:val="00F4087C"/>
    <w:rsid w:val="00F4129E"/>
    <w:rsid w:val="00F41311"/>
    <w:rsid w:val="00F41C1F"/>
    <w:rsid w:val="00F41CCC"/>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41E4"/>
    <w:rsid w:val="00F5468E"/>
    <w:rsid w:val="00F546CB"/>
    <w:rsid w:val="00F55954"/>
    <w:rsid w:val="00F55CB3"/>
    <w:rsid w:val="00F55E3E"/>
    <w:rsid w:val="00F567A8"/>
    <w:rsid w:val="00F56C09"/>
    <w:rsid w:val="00F60493"/>
    <w:rsid w:val="00F60920"/>
    <w:rsid w:val="00F61FAC"/>
    <w:rsid w:val="00F624DB"/>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315"/>
    <w:rsid w:val="00F8463D"/>
    <w:rsid w:val="00F84B72"/>
    <w:rsid w:val="00F85233"/>
    <w:rsid w:val="00F8572E"/>
    <w:rsid w:val="00F86538"/>
    <w:rsid w:val="00F87011"/>
    <w:rsid w:val="00F87AD3"/>
    <w:rsid w:val="00F87EE7"/>
    <w:rsid w:val="00F90346"/>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BB9"/>
    <w:rsid w:val="00FB0C32"/>
    <w:rsid w:val="00FB0E87"/>
    <w:rsid w:val="00FB133A"/>
    <w:rsid w:val="00FB2B91"/>
    <w:rsid w:val="00FB2B99"/>
    <w:rsid w:val="00FB3450"/>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D72C1"/>
    <w:rsid w:val="00FE0725"/>
    <w:rsid w:val="00FE08A4"/>
    <w:rsid w:val="00FE131C"/>
    <w:rsid w:val="00FE1784"/>
    <w:rsid w:val="00FE18D3"/>
    <w:rsid w:val="00FE1AF4"/>
    <w:rsid w:val="00FE2AD0"/>
    <w:rsid w:val="00FE2F29"/>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258B"/>
    <w:rsid w:val="00FF3AA1"/>
    <w:rsid w:val="00FF4467"/>
    <w:rsid w:val="00FF472B"/>
    <w:rsid w:val="00FF4D58"/>
    <w:rsid w:val="00FF4D76"/>
    <w:rsid w:val="00FF4F95"/>
    <w:rsid w:val="00FF5086"/>
    <w:rsid w:val="00FF51AF"/>
    <w:rsid w:val="00FF6158"/>
    <w:rsid w:val="00FF6204"/>
    <w:rsid w:val="00FF79BA"/>
    <w:rsid w:val="00FF7E0D"/>
    <w:rsid w:val="013B11B8"/>
    <w:rsid w:val="0205584F"/>
    <w:rsid w:val="0E191879"/>
    <w:rsid w:val="2C34618E"/>
    <w:rsid w:val="32AC19E1"/>
    <w:rsid w:val="597E47F4"/>
    <w:rsid w:val="614D13DE"/>
    <w:rsid w:val="693D399B"/>
    <w:rsid w:val="7515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21DD1B-3AE2-4BF2-9CB9-3BC49FD77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semiHidden/>
    <w:unhideWhenUsed/>
    <w:qFormat/>
    <w:pPr>
      <w:ind w:leftChars="400" w:left="100" w:hangingChars="200" w:hanging="200"/>
      <w:contextualSpacing/>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1"/>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1"/>
    <w:qFormat/>
    <w:pPr>
      <w:tabs>
        <w:tab w:val="center" w:pos="4536"/>
        <w:tab w:val="right" w:pos="9072"/>
      </w:tabs>
    </w:pPr>
    <w:rPr>
      <w:rFonts w:ascii="Arial" w:eastAsia="MS Mincho" w:hAnsi="Arial"/>
      <w:b/>
    </w:rPr>
  </w:style>
  <w:style w:type="paragraph" w:styleId="40">
    <w:name w:val="List 4"/>
    <w:basedOn w:val="a"/>
    <w:qFormat/>
    <w:pPr>
      <w:ind w:leftChars="600" w:left="100" w:hangingChars="200" w:hanging="200"/>
      <w:contextualSpacing/>
    </w:pPr>
  </w:style>
  <w:style w:type="character" w:styleId="ac">
    <w:name w:val="Hyperlink"/>
    <w:uiPriority w:val="99"/>
    <w:qFormat/>
    <w:rPr>
      <w:color w:val="0000FF"/>
      <w:u w:val="single"/>
    </w:rPr>
  </w:style>
  <w:style w:type="character" w:styleId="ad">
    <w:name w:val="annotation reference"/>
    <w:semiHidden/>
    <w:qFormat/>
    <w:rPr>
      <w:sz w:val="21"/>
      <w:szCs w:val="21"/>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题注 Char"/>
    <w:link w:val="a6"/>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
    <w:name w:val="List Paragraph"/>
    <w:basedOn w:val="a"/>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rPr>
      <w:rFonts w:eastAsia="Times New Roman"/>
      <w:szCs w:val="24"/>
      <w:lang w:eastAsia="en-US"/>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link w:val="20"/>
    <w:rPr>
      <w:rFonts w:ascii="Arial" w:eastAsia="MS Mincho" w:hAnsi="Arial" w:cs="Arial"/>
      <w:b/>
      <w:bCs/>
      <w:iCs/>
      <w:szCs w:val="28"/>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Pr>
      <w:rFonts w:eastAsiaTheme="minorEastAsia"/>
      <w:lang w:val="en-GB" w:eastAsia="ja-JP"/>
    </w:rPr>
  </w:style>
  <w:style w:type="character" w:customStyle="1" w:styleId="B4Char">
    <w:name w:val="B4 Char"/>
    <w:link w:val="B4"/>
    <w:rPr>
      <w:rFonts w:eastAsiaTheme="minorEastAsia"/>
      <w:lang w:val="en-GB" w:eastAsia="ja-JP"/>
    </w:rPr>
  </w:style>
  <w:style w:type="paragraph" w:customStyle="1" w:styleId="Agreement">
    <w:name w:val="Agreement"/>
    <w:basedOn w:val="a"/>
    <w:next w:val="Doc-text2"/>
    <w:pPr>
      <w:numPr>
        <w:numId w:val="4"/>
      </w:numPr>
      <w:spacing w:before="60"/>
    </w:pPr>
    <w:rPr>
      <w:rFonts w:ascii="Arial" w:eastAsia="MS Mincho" w:hAnsi="Arial"/>
      <w:b/>
      <w:lang w:val="en-GB" w:eastAsia="en-GB"/>
    </w:rPr>
  </w:style>
  <w:style w:type="character" w:customStyle="1" w:styleId="B1Char">
    <w:name w:val="B1 Char"/>
    <w:rPr>
      <w:lang w:val="en-GB" w:eastAsia="en-US"/>
    </w:rPr>
  </w:style>
  <w:style w:type="character" w:customStyle="1" w:styleId="B2Char">
    <w:name w:val="B2 Char"/>
    <w:link w:val="B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B15B9A-F9FF-4658-A8EA-089388503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1555</Words>
  <Characters>8867</Characters>
  <Application>Microsoft Office Word</Application>
  <DocSecurity>0</DocSecurity>
  <Lines>73</Lines>
  <Paragraphs>20</Paragraphs>
  <ScaleCrop>false</ScaleCrop>
  <Company>vivo</Company>
  <LinksUpToDate>false</LinksUpToDate>
  <CharactersWithSpaces>10402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刘进华</cp:lastModifiedBy>
  <cp:revision>2</cp:revision>
  <cp:lastPrinted>2011-08-03T09:36:00Z</cp:lastPrinted>
  <dcterms:created xsi:type="dcterms:W3CDTF">2020-02-14T03:12:00Z</dcterms:created>
  <dcterms:modified xsi:type="dcterms:W3CDTF">2020-02-14T03:12:00Z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